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6C" w:rsidRDefault="002A5F2B">
      <w:pPr>
        <w:rPr>
          <w:sz w:val="96"/>
          <w:szCs w:val="96"/>
        </w:rPr>
      </w:pPr>
      <w:r>
        <w:rPr>
          <w:noProof/>
          <w:sz w:val="96"/>
          <w:szCs w:val="96"/>
          <w:lang w:val="en-US"/>
        </w:rPr>
        <w:drawing>
          <wp:inline distT="0" distB="0" distL="0" distR="0">
            <wp:extent cx="3962400" cy="1440180"/>
            <wp:effectExtent l="0" t="0" r="0" b="0"/>
            <wp:docPr id="1" name="Picture 1" descr="inhouse_blue_small_Hull_East_R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small_Hull_East_Ri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400" cy="1440180"/>
                    </a:xfrm>
                    <a:prstGeom prst="rect">
                      <a:avLst/>
                    </a:prstGeom>
                    <a:noFill/>
                    <a:ln>
                      <a:noFill/>
                    </a:ln>
                  </pic:spPr>
                </pic:pic>
              </a:graphicData>
            </a:graphic>
          </wp:inline>
        </w:drawing>
      </w:r>
    </w:p>
    <w:p w:rsidR="0018466C" w:rsidRDefault="0018466C"/>
    <w:p w:rsidR="0018466C" w:rsidRDefault="0018466C"/>
    <w:p w:rsidR="0018466C" w:rsidRDefault="0018466C"/>
    <w:p w:rsidR="0018466C" w:rsidRDefault="0018466C"/>
    <w:p w:rsidR="0018466C" w:rsidRDefault="0018466C"/>
    <w:p w:rsidR="0018466C" w:rsidRDefault="0018466C"/>
    <w:p w:rsidR="0018466C" w:rsidRPr="00B530B7" w:rsidRDefault="008644B5">
      <w:pPr>
        <w:pStyle w:val="Heading5"/>
        <w:jc w:val="center"/>
        <w:rPr>
          <w:b/>
        </w:rPr>
      </w:pPr>
      <w:r w:rsidRPr="00FB5F7D">
        <w:rPr>
          <w:b/>
        </w:rPr>
        <w:t>Citizens Advice</w:t>
      </w:r>
      <w:r>
        <w:rPr>
          <w:b/>
        </w:rPr>
        <w:t xml:space="preserve"> </w:t>
      </w:r>
      <w:r w:rsidR="00FB5F7D">
        <w:rPr>
          <w:b/>
        </w:rPr>
        <w:t xml:space="preserve">Hull and East Riding </w:t>
      </w:r>
    </w:p>
    <w:p w:rsidR="0018466C" w:rsidRDefault="0018466C">
      <w:pPr>
        <w:pStyle w:val="Heading1"/>
        <w:jc w:val="center"/>
        <w:rPr>
          <w:rFonts w:ascii="Arial" w:hAnsi="Arial"/>
          <w:sz w:val="40"/>
          <w:szCs w:val="40"/>
        </w:rPr>
      </w:pPr>
    </w:p>
    <w:p w:rsidR="0018466C" w:rsidRDefault="0018466C">
      <w:pPr>
        <w:pStyle w:val="Heading1"/>
        <w:ind w:left="720" w:hanging="720"/>
        <w:jc w:val="center"/>
        <w:rPr>
          <w:rFonts w:ascii="Arial" w:hAnsi="Arial"/>
          <w:sz w:val="96"/>
        </w:rPr>
      </w:pPr>
    </w:p>
    <w:p w:rsidR="007C13D9" w:rsidRDefault="008644B5" w:rsidP="00D32687">
      <w:pPr>
        <w:jc w:val="center"/>
        <w:rPr>
          <w:sz w:val="72"/>
          <w:szCs w:val="72"/>
        </w:rPr>
      </w:pPr>
      <w:r w:rsidRPr="008644B5">
        <w:rPr>
          <w:sz w:val="72"/>
          <w:szCs w:val="72"/>
        </w:rPr>
        <w:t>Trustee Recruitment Pack</w:t>
      </w:r>
    </w:p>
    <w:p w:rsidR="006D290F" w:rsidRDefault="006D290F" w:rsidP="00D32687">
      <w:pPr>
        <w:jc w:val="center"/>
        <w:rPr>
          <w:sz w:val="72"/>
          <w:szCs w:val="72"/>
        </w:rPr>
      </w:pPr>
    </w:p>
    <w:p w:rsidR="006D290F" w:rsidRPr="008644B5" w:rsidRDefault="006D290F" w:rsidP="00D32687">
      <w:pPr>
        <w:jc w:val="center"/>
        <w:rPr>
          <w:sz w:val="72"/>
          <w:szCs w:val="72"/>
        </w:rPr>
      </w:pPr>
    </w:p>
    <w:p w:rsidR="003D5278" w:rsidRPr="00A617C7" w:rsidRDefault="002A5F2B" w:rsidP="00A617C7">
      <w:pPr>
        <w:pStyle w:val="Heading3"/>
        <w:rPr>
          <w:rFonts w:ascii="Arial" w:hAnsi="Arial" w:cs="Arial"/>
        </w:rPr>
      </w:pPr>
      <w:r>
        <w:rPr>
          <w:noProof/>
          <w:sz w:val="20"/>
          <w:lang w:val="en-US"/>
        </w:rPr>
        <w:drawing>
          <wp:inline distT="0" distB="0" distL="0" distR="0">
            <wp:extent cx="5356860" cy="2842260"/>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6860" cy="2842260"/>
                    </a:xfrm>
                    <a:prstGeom prst="rect">
                      <a:avLst/>
                    </a:prstGeom>
                    <a:noFill/>
                    <a:ln>
                      <a:noFill/>
                    </a:ln>
                  </pic:spPr>
                </pic:pic>
              </a:graphicData>
            </a:graphic>
          </wp:inline>
        </w:drawing>
      </w:r>
      <w:r w:rsidR="0018466C">
        <w:rPr>
          <w:rFonts w:ascii="Arial" w:hAnsi="Arial"/>
          <w:sz w:val="96"/>
        </w:rPr>
        <w:br w:type="page"/>
      </w:r>
      <w:r w:rsidR="003D5278" w:rsidRPr="00A617C7">
        <w:rPr>
          <w:rFonts w:ascii="Arial" w:hAnsi="Arial" w:cs="Arial"/>
          <w:b w:val="0"/>
          <w:sz w:val="28"/>
          <w:szCs w:val="28"/>
        </w:rPr>
        <w:lastRenderedPageBreak/>
        <w:t>Introduction</w:t>
      </w:r>
    </w:p>
    <w:p w:rsidR="00D32687" w:rsidRPr="003D5278" w:rsidRDefault="00D32687" w:rsidP="003D5278">
      <w:pPr>
        <w:rPr>
          <w:b/>
          <w:sz w:val="28"/>
          <w:szCs w:val="28"/>
        </w:rPr>
      </w:pPr>
    </w:p>
    <w:p w:rsidR="00645DD1" w:rsidRPr="00516988" w:rsidRDefault="008967AE" w:rsidP="003D5278">
      <w:r w:rsidRPr="00516988">
        <w:t xml:space="preserve">Thank you for your interest in the role of </w:t>
      </w:r>
      <w:r w:rsidR="00645DD1" w:rsidRPr="00516988">
        <w:t xml:space="preserve">Trustee </w:t>
      </w:r>
      <w:r w:rsidR="006D290F" w:rsidRPr="00516988">
        <w:t xml:space="preserve">of </w:t>
      </w:r>
      <w:r w:rsidRPr="00516988">
        <w:t>Citizens Advice Hull and East Riding</w:t>
      </w:r>
      <w:r w:rsidR="006D290F" w:rsidRPr="00516988">
        <w:t xml:space="preserve">. </w:t>
      </w:r>
    </w:p>
    <w:p w:rsidR="00645DD1" w:rsidRPr="00516988" w:rsidRDefault="00645DD1" w:rsidP="003D5278"/>
    <w:p w:rsidR="00645DD1" w:rsidRPr="00516988" w:rsidRDefault="00645DD1" w:rsidP="00645DD1">
      <w:pPr>
        <w:rPr>
          <w:rFonts w:eastAsia="Calibri"/>
          <w:bCs/>
          <w:lang w:eastAsia="en-GB"/>
        </w:rPr>
      </w:pPr>
      <w:r w:rsidRPr="00516988">
        <w:rPr>
          <w:rFonts w:eastAsia="Calibri"/>
          <w:bCs/>
          <w:lang w:eastAsia="en-GB"/>
        </w:rPr>
        <w:t>Citizens Advice Hull and East Riding (CAH&amp;ER) is an innovative and successful service which puts clients first and focuses on delivering high quality advice services via face to face, telephone</w:t>
      </w:r>
      <w:r w:rsidR="00A14630">
        <w:rPr>
          <w:rFonts w:eastAsia="Calibri"/>
          <w:bCs/>
          <w:lang w:eastAsia="en-GB"/>
        </w:rPr>
        <w:t xml:space="preserve"> and digital channels to over 22</w:t>
      </w:r>
      <w:r w:rsidRPr="00516988">
        <w:rPr>
          <w:rFonts w:eastAsia="Calibri"/>
          <w:bCs/>
          <w:lang w:eastAsia="en-GB"/>
        </w:rPr>
        <w:t xml:space="preserve">,000 people a year.  We help people overcome their problems.  </w:t>
      </w:r>
    </w:p>
    <w:p w:rsidR="00645DD1" w:rsidRPr="00516988" w:rsidRDefault="00645DD1" w:rsidP="00645DD1">
      <w:pPr>
        <w:rPr>
          <w:rFonts w:eastAsia="Calibri"/>
          <w:bCs/>
          <w:lang w:eastAsia="en-GB"/>
        </w:rPr>
      </w:pPr>
    </w:p>
    <w:p w:rsidR="00AD2169" w:rsidRDefault="00645DD1" w:rsidP="00645DD1">
      <w:pPr>
        <w:rPr>
          <w:rFonts w:eastAsia="Calibri"/>
          <w:bCs/>
          <w:lang w:eastAsia="en-GB"/>
        </w:rPr>
      </w:pPr>
      <w:r w:rsidRPr="00516988">
        <w:rPr>
          <w:rFonts w:eastAsia="Calibri"/>
          <w:bCs/>
          <w:lang w:eastAsia="en-GB"/>
        </w:rPr>
        <w:t>Our a</w:t>
      </w:r>
      <w:r w:rsidR="00A14630">
        <w:rPr>
          <w:rFonts w:eastAsia="Calibri"/>
          <w:bCs/>
          <w:lang w:eastAsia="en-GB"/>
        </w:rPr>
        <w:t xml:space="preserve">dvice is confidential, free, </w:t>
      </w:r>
      <w:r w:rsidRPr="00516988">
        <w:rPr>
          <w:rFonts w:eastAsia="Calibri"/>
          <w:bCs/>
          <w:lang w:eastAsia="en-GB"/>
        </w:rPr>
        <w:t xml:space="preserve">independent </w:t>
      </w:r>
      <w:r w:rsidR="00A14630">
        <w:rPr>
          <w:rFonts w:eastAsia="Calibri"/>
          <w:bCs/>
          <w:lang w:eastAsia="en-GB"/>
        </w:rPr>
        <w:t xml:space="preserve">and impartial </w:t>
      </w:r>
      <w:r w:rsidR="001A61B7">
        <w:rPr>
          <w:rFonts w:eastAsia="Calibri"/>
          <w:bCs/>
          <w:lang w:eastAsia="en-GB"/>
        </w:rPr>
        <w:t>and covers a wide range of</w:t>
      </w:r>
      <w:r w:rsidRPr="00516988">
        <w:rPr>
          <w:rFonts w:eastAsia="Calibri"/>
          <w:bCs/>
          <w:lang w:eastAsia="en-GB"/>
        </w:rPr>
        <w:t xml:space="preserve"> subjects including benefits, debt and money management, housing, employment, family and legal matters. </w:t>
      </w:r>
      <w:r w:rsidR="00A14630">
        <w:rPr>
          <w:rFonts w:eastAsia="Calibri"/>
          <w:bCs/>
          <w:lang w:eastAsia="en-GB"/>
        </w:rPr>
        <w:t xml:space="preserve"> Our generalist advice services are funded by two local authorities: Kingston </w:t>
      </w:r>
      <w:r w:rsidR="001A61B7">
        <w:rPr>
          <w:rFonts w:eastAsia="Calibri"/>
          <w:bCs/>
          <w:lang w:eastAsia="en-GB"/>
        </w:rPr>
        <w:t>upon</w:t>
      </w:r>
      <w:r w:rsidR="00A14630">
        <w:rPr>
          <w:rFonts w:eastAsia="Calibri"/>
          <w:bCs/>
          <w:lang w:eastAsia="en-GB"/>
        </w:rPr>
        <w:t xml:space="preserve"> Hull and the East Riding of Yorkshire.  </w:t>
      </w:r>
    </w:p>
    <w:p w:rsidR="00AD2169" w:rsidRDefault="00AD2169" w:rsidP="00645DD1">
      <w:pPr>
        <w:rPr>
          <w:rFonts w:eastAsia="Calibri"/>
          <w:bCs/>
          <w:lang w:eastAsia="en-GB"/>
        </w:rPr>
      </w:pPr>
    </w:p>
    <w:p w:rsidR="00645DD1" w:rsidRPr="00516988" w:rsidRDefault="00A14630" w:rsidP="00645DD1">
      <w:pPr>
        <w:rPr>
          <w:rFonts w:eastAsia="Calibri"/>
          <w:bCs/>
          <w:lang w:eastAsia="en-GB"/>
        </w:rPr>
      </w:pPr>
      <w:r>
        <w:rPr>
          <w:rFonts w:eastAsia="Calibri"/>
          <w:bCs/>
          <w:lang w:eastAsia="en-GB"/>
        </w:rPr>
        <w:t xml:space="preserve">In </w:t>
      </w:r>
      <w:proofErr w:type="gramStart"/>
      <w:r>
        <w:rPr>
          <w:rFonts w:eastAsia="Calibri"/>
          <w:bCs/>
          <w:lang w:eastAsia="en-GB"/>
        </w:rPr>
        <w:t>addition</w:t>
      </w:r>
      <w:proofErr w:type="gramEnd"/>
      <w:r>
        <w:rPr>
          <w:rFonts w:eastAsia="Calibri"/>
          <w:bCs/>
          <w:lang w:eastAsia="en-GB"/>
        </w:rPr>
        <w:t xml:space="preserve"> we provide a range of specialist and tailored advice, casework and representation in debt and money management, welfare rights, financial inclusion and support for specific community groups such as Armed Forces personnel and Veterans, people experiencing crisis, those needing guidance on their pension options</w:t>
      </w:r>
      <w:r w:rsidR="00AD2169">
        <w:rPr>
          <w:rFonts w:eastAsia="Calibri"/>
          <w:bCs/>
          <w:lang w:eastAsia="en-GB"/>
        </w:rPr>
        <w:t xml:space="preserve"> and people who face barriers to living a healthy fulfilled life due to health inequalities and social isolation.</w:t>
      </w:r>
    </w:p>
    <w:p w:rsidR="00645DD1" w:rsidRPr="00516988" w:rsidRDefault="00645DD1" w:rsidP="00645DD1">
      <w:pPr>
        <w:rPr>
          <w:rFonts w:eastAsia="Calibri"/>
          <w:bCs/>
          <w:lang w:eastAsia="en-GB"/>
        </w:rPr>
      </w:pPr>
    </w:p>
    <w:p w:rsidR="00645DD1" w:rsidRPr="00516988" w:rsidRDefault="002B4D22" w:rsidP="00645DD1">
      <w:pPr>
        <w:rPr>
          <w:rFonts w:eastAsia="Calibri"/>
          <w:bCs/>
          <w:lang w:eastAsia="en-GB"/>
        </w:rPr>
      </w:pPr>
      <w:r w:rsidRPr="00516988">
        <w:rPr>
          <w:rFonts w:eastAsia="Calibri"/>
          <w:bCs/>
          <w:lang w:eastAsia="en-GB"/>
        </w:rPr>
        <w:t>We work to fix the underlying causes of these problems by using</w:t>
      </w:r>
      <w:r w:rsidR="00645DD1" w:rsidRPr="00516988">
        <w:rPr>
          <w:rFonts w:eastAsia="Calibri"/>
          <w:bCs/>
          <w:lang w:eastAsia="en-GB"/>
        </w:rPr>
        <w:t xml:space="preserve"> the evidence of our clients’ experiences to campaign for change with local and national policy makers</w:t>
      </w:r>
      <w:r w:rsidRPr="00516988">
        <w:rPr>
          <w:rFonts w:eastAsia="Calibri"/>
          <w:bCs/>
          <w:lang w:eastAsia="en-GB"/>
        </w:rPr>
        <w:t xml:space="preserve"> and we are a voice for people on issues that matter to them</w:t>
      </w:r>
      <w:r w:rsidR="00645DD1" w:rsidRPr="00516988">
        <w:rPr>
          <w:rFonts w:eastAsia="Calibri"/>
          <w:bCs/>
          <w:lang w:eastAsia="en-GB"/>
        </w:rPr>
        <w:t xml:space="preserve">. </w:t>
      </w:r>
    </w:p>
    <w:p w:rsidR="00645DD1" w:rsidRPr="00516988" w:rsidRDefault="00645DD1" w:rsidP="00645DD1">
      <w:pPr>
        <w:rPr>
          <w:rFonts w:eastAsia="Calibri"/>
          <w:bCs/>
          <w:lang w:eastAsia="en-GB"/>
        </w:rPr>
      </w:pPr>
    </w:p>
    <w:p w:rsidR="00645DD1" w:rsidRPr="00516988" w:rsidRDefault="00645DD1" w:rsidP="00645DD1">
      <w:pPr>
        <w:rPr>
          <w:rFonts w:eastAsia="Calibri"/>
          <w:b/>
          <w:bCs/>
          <w:lang w:eastAsia="en-GB"/>
        </w:rPr>
      </w:pPr>
      <w:r w:rsidRPr="00516988">
        <w:rPr>
          <w:rFonts w:eastAsia="Calibri"/>
          <w:bCs/>
          <w:lang w:eastAsia="en-GB"/>
        </w:rPr>
        <w:t xml:space="preserve">We are a local independent charity </w:t>
      </w:r>
      <w:r w:rsidR="002B4D22" w:rsidRPr="00516988">
        <w:rPr>
          <w:rFonts w:eastAsia="Calibri"/>
          <w:bCs/>
          <w:lang w:eastAsia="en-GB"/>
        </w:rPr>
        <w:t xml:space="preserve">that has served our local communities for over 80 years.  We </w:t>
      </w:r>
      <w:r w:rsidRPr="00516988">
        <w:rPr>
          <w:rFonts w:eastAsia="Calibri"/>
          <w:bCs/>
          <w:lang w:eastAsia="en-GB"/>
        </w:rPr>
        <w:t>operat</w:t>
      </w:r>
      <w:r w:rsidR="002B4D22" w:rsidRPr="00516988">
        <w:rPr>
          <w:rFonts w:eastAsia="Calibri"/>
          <w:bCs/>
          <w:lang w:eastAsia="en-GB"/>
        </w:rPr>
        <w:t>e</w:t>
      </w:r>
      <w:r w:rsidRPr="00516988">
        <w:rPr>
          <w:rFonts w:eastAsia="Calibri"/>
          <w:bCs/>
          <w:lang w:eastAsia="en-GB"/>
        </w:rPr>
        <w:t xml:space="preserve"> from four offices and extensive outreach sessions across the city of Hull and the East Ri</w:t>
      </w:r>
      <w:r w:rsidR="00A40F0F">
        <w:rPr>
          <w:rFonts w:eastAsia="Calibri"/>
          <w:bCs/>
          <w:lang w:eastAsia="en-GB"/>
        </w:rPr>
        <w:t>ding.  We employ approximately 9</w:t>
      </w:r>
      <w:r w:rsidRPr="00516988">
        <w:rPr>
          <w:rFonts w:eastAsia="Calibri"/>
          <w:bCs/>
          <w:lang w:eastAsia="en-GB"/>
        </w:rPr>
        <w:t xml:space="preserve">0 paid staff supported by over 100 volunteers.  </w:t>
      </w:r>
    </w:p>
    <w:p w:rsidR="003D5278" w:rsidRPr="00516988" w:rsidRDefault="003D5278" w:rsidP="00516988"/>
    <w:p w:rsidR="00516988" w:rsidRPr="00516988" w:rsidRDefault="00516988" w:rsidP="00516988">
      <w:pPr>
        <w:keepNext/>
        <w:spacing w:after="120"/>
        <w:outlineLvl w:val="0"/>
        <w:rPr>
          <w:bCs/>
        </w:rPr>
      </w:pPr>
      <w:r w:rsidRPr="00516988">
        <w:rPr>
          <w:kern w:val="28"/>
        </w:rPr>
        <w:t xml:space="preserve">Our Board of Trustees share a clear vision for the future.  Our Trustees </w:t>
      </w:r>
      <w:r w:rsidRPr="00516988">
        <w:rPr>
          <w:bCs/>
        </w:rPr>
        <w:t>are hardworking and operate within a clear understanding of the different roles of the executive staff and trustees. The Board looks to ensure that it provides appropriate strategic leadership and support for the Chief Executive and senior management whilst properly exercising its governance role.</w:t>
      </w:r>
    </w:p>
    <w:p w:rsidR="003D5278" w:rsidRPr="00516988" w:rsidRDefault="003D5278" w:rsidP="003D5278"/>
    <w:p w:rsidR="003D5278" w:rsidRPr="00516988" w:rsidRDefault="00516988" w:rsidP="003D5278">
      <w:r w:rsidRPr="00516988">
        <w:t xml:space="preserve">An exciting opportunity has arisen for people with the appropriate skills, knowledge and experience to join our Board of Trustees. </w:t>
      </w:r>
      <w:r w:rsidR="003D5278" w:rsidRPr="00516988">
        <w:t xml:space="preserve">Achieving our </w:t>
      </w:r>
      <w:r w:rsidR="00AD2169">
        <w:t xml:space="preserve">ambitious </w:t>
      </w:r>
      <w:r w:rsidR="003D5278" w:rsidRPr="00516988">
        <w:t xml:space="preserve">aims will be challenging but exciting and rewarding. Training and support is given to trustees to enable them to develop their skills and knowledge so they can play their full role on the Board. </w:t>
      </w:r>
    </w:p>
    <w:p w:rsidR="003D5278" w:rsidRPr="00516988" w:rsidRDefault="003D5278" w:rsidP="003D5278"/>
    <w:p w:rsidR="00FB6448" w:rsidRPr="00FB6448" w:rsidRDefault="003D5278" w:rsidP="003D5278">
      <w:pPr>
        <w:rPr>
          <w:b/>
          <w:snapToGrid w:val="0"/>
          <w:lang w:val="en-US"/>
        </w:rPr>
      </w:pPr>
      <w:r w:rsidRPr="00516988">
        <w:rPr>
          <w:snapToGrid w:val="0"/>
          <w:lang w:val="en-US"/>
        </w:rPr>
        <w:t xml:space="preserve">If you are interested in becoming a </w:t>
      </w:r>
      <w:proofErr w:type="gramStart"/>
      <w:r w:rsidRPr="00516988">
        <w:rPr>
          <w:snapToGrid w:val="0"/>
          <w:lang w:val="en-US"/>
        </w:rPr>
        <w:t>trustee</w:t>
      </w:r>
      <w:proofErr w:type="gramEnd"/>
      <w:r w:rsidRPr="00516988">
        <w:rPr>
          <w:snapToGrid w:val="0"/>
          <w:lang w:val="en-US"/>
        </w:rPr>
        <w:t xml:space="preserve"> </w:t>
      </w:r>
      <w:r w:rsidR="00FB6448">
        <w:rPr>
          <w:snapToGrid w:val="0"/>
          <w:lang w:val="en-US"/>
        </w:rPr>
        <w:t xml:space="preserve">we would be delighted to hear from you.  </w:t>
      </w:r>
      <w:r w:rsidR="00FB6448" w:rsidRPr="00FB6448">
        <w:rPr>
          <w:b/>
          <w:snapToGrid w:val="0"/>
          <w:lang w:val="en-US"/>
        </w:rPr>
        <w:t>Details of how to apply are given o</w:t>
      </w:r>
      <w:r w:rsidR="00FB1622">
        <w:rPr>
          <w:b/>
          <w:snapToGrid w:val="0"/>
          <w:lang w:val="en-US"/>
        </w:rPr>
        <w:t>n page 6.</w:t>
      </w:r>
    </w:p>
    <w:p w:rsidR="00FB6448" w:rsidRDefault="00FB6448" w:rsidP="003D5278">
      <w:pPr>
        <w:rPr>
          <w:snapToGrid w:val="0"/>
          <w:lang w:val="en-US"/>
        </w:rPr>
      </w:pPr>
    </w:p>
    <w:p w:rsidR="00FB6448" w:rsidRPr="00516988" w:rsidRDefault="00FB6448" w:rsidP="00FB6448">
      <w:pPr>
        <w:rPr>
          <w:snapToGrid w:val="0"/>
          <w:lang w:val="en-US"/>
        </w:rPr>
      </w:pPr>
      <w:r w:rsidRPr="00516988">
        <w:rPr>
          <w:snapToGrid w:val="0"/>
          <w:lang w:val="en-US"/>
        </w:rPr>
        <w:t xml:space="preserve">If you would like further </w:t>
      </w:r>
      <w:smartTag w:uri="urn:schemas-microsoft-com:office:smarttags" w:element="PersonName">
        <w:r w:rsidRPr="00516988">
          <w:rPr>
            <w:snapToGrid w:val="0"/>
            <w:lang w:val="en-US"/>
          </w:rPr>
          <w:t>info</w:t>
        </w:r>
      </w:smartTag>
      <w:r w:rsidRPr="00516988">
        <w:rPr>
          <w:snapToGrid w:val="0"/>
          <w:lang w:val="en-US"/>
        </w:rPr>
        <w:t xml:space="preserve">rmation or wish to discuss the role before returning the application form, please ring Lesley on 01482 328990 or email at </w:t>
      </w:r>
      <w:hyperlink r:id="rId9" w:history="1">
        <w:r w:rsidRPr="00516988">
          <w:rPr>
            <w:rStyle w:val="Hyperlink"/>
            <w:snapToGrid w:val="0"/>
            <w:color w:val="auto"/>
            <w:lang w:val="en-US"/>
          </w:rPr>
          <w:t>lesley.thornley@hull-eastridingcab.org.uk</w:t>
        </w:r>
      </w:hyperlink>
      <w:r w:rsidRPr="00516988">
        <w:rPr>
          <w:snapToGrid w:val="0"/>
          <w:lang w:val="en-US"/>
        </w:rPr>
        <w:t xml:space="preserve"> </w:t>
      </w:r>
    </w:p>
    <w:p w:rsidR="00FB6448" w:rsidRDefault="00FB6448" w:rsidP="003D5278">
      <w:pPr>
        <w:rPr>
          <w:snapToGrid w:val="0"/>
          <w:lang w:val="en-US"/>
        </w:rPr>
      </w:pPr>
    </w:p>
    <w:p w:rsidR="00FB6448" w:rsidRDefault="00FB6448" w:rsidP="003D5278">
      <w:pPr>
        <w:rPr>
          <w:snapToGrid w:val="0"/>
          <w:lang w:val="en-US"/>
        </w:rPr>
      </w:pPr>
    </w:p>
    <w:p w:rsidR="00985B91" w:rsidRPr="00516988" w:rsidRDefault="00985B91" w:rsidP="003D5278">
      <w:pPr>
        <w:rPr>
          <w:b/>
          <w:snapToGrid w:val="0"/>
          <w:lang w:val="en-US"/>
        </w:rPr>
      </w:pPr>
    </w:p>
    <w:p w:rsidR="00F30547" w:rsidRPr="00516988" w:rsidRDefault="00F30547" w:rsidP="003D5278">
      <w:pPr>
        <w:rPr>
          <w:b/>
          <w:snapToGrid w:val="0"/>
          <w:lang w:val="en-US"/>
        </w:rPr>
      </w:pPr>
      <w:r w:rsidRPr="00516988">
        <w:rPr>
          <w:b/>
          <w:snapToGrid w:val="0"/>
          <w:lang w:val="en-US"/>
        </w:rPr>
        <w:t xml:space="preserve">Lesley </w:t>
      </w:r>
      <w:proofErr w:type="spellStart"/>
      <w:r w:rsidRPr="00516988">
        <w:rPr>
          <w:b/>
          <w:snapToGrid w:val="0"/>
          <w:lang w:val="en-US"/>
        </w:rPr>
        <w:t>Thornley</w:t>
      </w:r>
      <w:proofErr w:type="spellEnd"/>
    </w:p>
    <w:p w:rsidR="00516988" w:rsidRPr="00516988" w:rsidRDefault="00F30547" w:rsidP="003D5278">
      <w:pPr>
        <w:rPr>
          <w:b/>
          <w:snapToGrid w:val="0"/>
          <w:lang w:val="en-US"/>
        </w:rPr>
      </w:pPr>
      <w:r w:rsidRPr="00516988">
        <w:rPr>
          <w:b/>
          <w:snapToGrid w:val="0"/>
          <w:lang w:val="en-US"/>
        </w:rPr>
        <w:t xml:space="preserve">Chief Executive </w:t>
      </w:r>
    </w:p>
    <w:p w:rsidR="00645DD1" w:rsidRDefault="00645DD1" w:rsidP="003D5278">
      <w:pPr>
        <w:pStyle w:val="Heading1"/>
        <w:rPr>
          <w:rFonts w:ascii="Arial" w:hAnsi="Arial"/>
          <w:sz w:val="32"/>
        </w:rPr>
      </w:pPr>
    </w:p>
    <w:p w:rsidR="00645DD1" w:rsidRPr="00FB6448" w:rsidRDefault="00516988" w:rsidP="00516988">
      <w:pPr>
        <w:rPr>
          <w:b/>
          <w:bCs/>
          <w:sz w:val="54"/>
          <w:szCs w:val="54"/>
          <w:lang w:eastAsia="en-GB"/>
        </w:rPr>
      </w:pPr>
      <w:r w:rsidRPr="00FB6448">
        <w:rPr>
          <w:b/>
          <w:bCs/>
          <w:sz w:val="54"/>
          <w:szCs w:val="54"/>
          <w:lang w:eastAsia="en-GB"/>
        </w:rPr>
        <w:t>4 things you should know about us</w:t>
      </w:r>
    </w:p>
    <w:p w:rsidR="00516988" w:rsidRPr="00FB6448" w:rsidRDefault="00516988" w:rsidP="00516988">
      <w:pPr>
        <w:rPr>
          <w:rFonts w:ascii="Times New Roman" w:hAnsi="Times New Roman" w:cs="Times New Roman"/>
          <w:lang w:eastAsia="en-GB"/>
        </w:rPr>
      </w:pPr>
    </w:p>
    <w:p w:rsidR="00287BBD" w:rsidRPr="00FB6448" w:rsidRDefault="00645DD1" w:rsidP="00516988">
      <w:pPr>
        <w:numPr>
          <w:ilvl w:val="0"/>
          <w:numId w:val="28"/>
        </w:numPr>
        <w:ind w:left="0" w:firstLine="0"/>
        <w:jc w:val="both"/>
        <w:rPr>
          <w:b/>
          <w:bCs/>
          <w:sz w:val="28"/>
          <w:szCs w:val="28"/>
          <w:lang w:eastAsia="en-GB"/>
        </w:rPr>
      </w:pPr>
      <w:r w:rsidRPr="00FB6448">
        <w:rPr>
          <w:b/>
          <w:bCs/>
          <w:sz w:val="28"/>
          <w:szCs w:val="28"/>
          <w:lang w:eastAsia="en-GB"/>
        </w:rPr>
        <w:t xml:space="preserve">We’re local </w:t>
      </w:r>
      <w:r w:rsidR="00287BBD" w:rsidRPr="00FB6448">
        <w:rPr>
          <w:b/>
          <w:bCs/>
          <w:sz w:val="28"/>
          <w:szCs w:val="28"/>
          <w:lang w:eastAsia="en-GB"/>
        </w:rPr>
        <w:t xml:space="preserve"> </w:t>
      </w:r>
    </w:p>
    <w:p w:rsidR="00287BBD" w:rsidRPr="00FB6448" w:rsidRDefault="00287BBD" w:rsidP="00516988">
      <w:pPr>
        <w:jc w:val="both"/>
        <w:rPr>
          <w:b/>
          <w:bCs/>
          <w:lang w:eastAsia="en-GB"/>
        </w:rPr>
      </w:pPr>
    </w:p>
    <w:p w:rsidR="00287BBD" w:rsidRPr="00FB6448" w:rsidRDefault="00287BBD" w:rsidP="00516988">
      <w:pPr>
        <w:jc w:val="both"/>
        <w:rPr>
          <w:bCs/>
          <w:lang w:eastAsia="en-GB"/>
        </w:rPr>
      </w:pPr>
      <w:r w:rsidRPr="00FB6448">
        <w:rPr>
          <w:bCs/>
          <w:lang w:eastAsia="en-GB"/>
        </w:rPr>
        <w:t xml:space="preserve">We operate from four main offices in Hull, Beverley, Bridlington and Goole and over 36 community venues.  Last year we helped over 22,000 local people to overcome their problems </w:t>
      </w:r>
      <w:r w:rsidR="002F4B79" w:rsidRPr="00FB6448">
        <w:rPr>
          <w:bCs/>
          <w:lang w:eastAsia="en-GB"/>
        </w:rPr>
        <w:t xml:space="preserve">involving over 77,000 advice issues.  We offer advice </w:t>
      </w:r>
      <w:r w:rsidRPr="00FB6448">
        <w:rPr>
          <w:bCs/>
          <w:lang w:eastAsia="en-GB"/>
        </w:rPr>
        <w:t>face to face, over the telephone, by web chat and e mail.</w:t>
      </w:r>
    </w:p>
    <w:p w:rsidR="002F4B79" w:rsidRPr="00FB6448" w:rsidRDefault="002F4B79" w:rsidP="00516988">
      <w:pPr>
        <w:jc w:val="both"/>
        <w:rPr>
          <w:bCs/>
          <w:lang w:eastAsia="en-GB"/>
        </w:rPr>
      </w:pPr>
    </w:p>
    <w:p w:rsidR="002F4B79" w:rsidRPr="00FB6448" w:rsidRDefault="002F4B79" w:rsidP="00516988">
      <w:pPr>
        <w:jc w:val="both"/>
        <w:rPr>
          <w:bCs/>
          <w:lang w:eastAsia="en-GB"/>
        </w:rPr>
      </w:pPr>
      <w:r w:rsidRPr="00FB6448">
        <w:rPr>
          <w:bCs/>
          <w:lang w:eastAsia="en-GB"/>
        </w:rPr>
        <w:t xml:space="preserve">We helped achieve </w:t>
      </w:r>
      <w:r w:rsidR="002A2194" w:rsidRPr="00FB6448">
        <w:rPr>
          <w:bCs/>
          <w:lang w:eastAsia="en-GB"/>
        </w:rPr>
        <w:t xml:space="preserve">over £7.8 million </w:t>
      </w:r>
      <w:r w:rsidRPr="00FB6448">
        <w:rPr>
          <w:bCs/>
          <w:lang w:eastAsia="en-GB"/>
        </w:rPr>
        <w:t>of financial gains</w:t>
      </w:r>
      <w:r w:rsidR="002A2194" w:rsidRPr="00FB6448">
        <w:rPr>
          <w:bCs/>
          <w:lang w:eastAsia="en-GB"/>
        </w:rPr>
        <w:t xml:space="preserve"> for local residents and </w:t>
      </w:r>
      <w:r w:rsidR="00225169" w:rsidRPr="00FB6448">
        <w:rPr>
          <w:bCs/>
          <w:lang w:eastAsia="en-GB"/>
        </w:rPr>
        <w:t>3 in 4 of our clients tell us that our advice helped them solve their problem.</w:t>
      </w:r>
    </w:p>
    <w:p w:rsidR="00287BBD" w:rsidRPr="00FB6448" w:rsidRDefault="00287BBD" w:rsidP="00516988">
      <w:pPr>
        <w:jc w:val="both"/>
        <w:rPr>
          <w:rFonts w:ascii="Open Sans" w:hAnsi="Open Sans" w:cs="Open Sans"/>
          <w:b/>
          <w:bCs/>
          <w:lang w:eastAsia="en-GB"/>
        </w:rPr>
      </w:pPr>
    </w:p>
    <w:p w:rsidR="002F4B79" w:rsidRPr="00FB6448" w:rsidRDefault="002F4B79" w:rsidP="00516988">
      <w:pPr>
        <w:numPr>
          <w:ilvl w:val="0"/>
          <w:numId w:val="28"/>
        </w:numPr>
        <w:ind w:left="0" w:firstLine="0"/>
        <w:jc w:val="both"/>
        <w:rPr>
          <w:sz w:val="28"/>
          <w:szCs w:val="28"/>
          <w:lang w:eastAsia="en-GB"/>
        </w:rPr>
      </w:pPr>
      <w:r w:rsidRPr="00FB6448">
        <w:rPr>
          <w:b/>
          <w:bCs/>
          <w:sz w:val="28"/>
          <w:szCs w:val="28"/>
          <w:lang w:eastAsia="en-GB"/>
        </w:rPr>
        <w:t>W</w:t>
      </w:r>
      <w:r w:rsidR="00645DD1" w:rsidRPr="00FB6448">
        <w:rPr>
          <w:b/>
          <w:bCs/>
          <w:sz w:val="28"/>
          <w:szCs w:val="28"/>
          <w:lang w:eastAsia="en-GB"/>
        </w:rPr>
        <w:t xml:space="preserve">e’re </w:t>
      </w:r>
      <w:r w:rsidRPr="00FB6448">
        <w:rPr>
          <w:b/>
          <w:bCs/>
          <w:sz w:val="28"/>
          <w:szCs w:val="28"/>
          <w:lang w:eastAsia="en-GB"/>
        </w:rPr>
        <w:t xml:space="preserve">also </w:t>
      </w:r>
      <w:r w:rsidR="00645DD1" w:rsidRPr="00FB6448">
        <w:rPr>
          <w:b/>
          <w:bCs/>
          <w:sz w:val="28"/>
          <w:szCs w:val="28"/>
          <w:lang w:eastAsia="en-GB"/>
        </w:rPr>
        <w:t>national</w:t>
      </w:r>
      <w:r w:rsidR="00645DD1" w:rsidRPr="00FB6448">
        <w:rPr>
          <w:sz w:val="28"/>
          <w:szCs w:val="28"/>
          <w:lang w:eastAsia="en-GB"/>
        </w:rPr>
        <w:t xml:space="preserve">. </w:t>
      </w:r>
    </w:p>
    <w:p w:rsidR="002F4B79" w:rsidRPr="00FB6448" w:rsidRDefault="002F4B79" w:rsidP="00516988">
      <w:pPr>
        <w:jc w:val="both"/>
        <w:rPr>
          <w:lang w:eastAsia="en-GB"/>
        </w:rPr>
      </w:pPr>
    </w:p>
    <w:p w:rsidR="005B0C8B" w:rsidRPr="00FB6448" w:rsidRDefault="002F4B79" w:rsidP="00516988">
      <w:pPr>
        <w:jc w:val="both"/>
        <w:rPr>
          <w:rFonts w:eastAsia="Open Sans"/>
        </w:rPr>
      </w:pPr>
      <w:r w:rsidRPr="00FB6448">
        <w:rPr>
          <w:lang w:eastAsia="en-GB"/>
        </w:rPr>
        <w:t>As members of the Cit</w:t>
      </w:r>
      <w:r w:rsidR="00225169" w:rsidRPr="00FB6448">
        <w:rPr>
          <w:lang w:eastAsia="en-GB"/>
        </w:rPr>
        <w:t>izens Advice Service we are part of a network of over 280 in</w:t>
      </w:r>
      <w:r w:rsidR="005B0C8B" w:rsidRPr="00FB6448">
        <w:rPr>
          <w:lang w:eastAsia="en-GB"/>
        </w:rPr>
        <w:t xml:space="preserve">dependent Local Citizens Advice.  National Citizens Advice </w:t>
      </w:r>
      <w:r w:rsidR="007E7B5F" w:rsidRPr="00FB6448">
        <w:rPr>
          <w:rFonts w:eastAsia="Open Sans"/>
        </w:rPr>
        <w:t xml:space="preserve">provides the extensive </w:t>
      </w:r>
      <w:r w:rsidR="005B0C8B" w:rsidRPr="00FB6448">
        <w:rPr>
          <w:rFonts w:eastAsia="Open Sans"/>
        </w:rPr>
        <w:t xml:space="preserve">legal </w:t>
      </w:r>
      <w:r w:rsidR="007E7B5F" w:rsidRPr="00FB6448">
        <w:rPr>
          <w:rFonts w:eastAsia="Open Sans"/>
        </w:rPr>
        <w:t xml:space="preserve">information system we use to advise clients and sets standards for </w:t>
      </w:r>
      <w:r w:rsidR="005B0C8B" w:rsidRPr="00FB6448">
        <w:rPr>
          <w:rFonts w:eastAsia="Open Sans"/>
        </w:rPr>
        <w:t xml:space="preserve">the organisation and quality of advice.  Together, we campaign to make sure our clients’ voices are heard.  </w:t>
      </w:r>
    </w:p>
    <w:p w:rsidR="00E86099" w:rsidRPr="00FB6448" w:rsidRDefault="00E86099" w:rsidP="00516988">
      <w:pPr>
        <w:jc w:val="both"/>
        <w:rPr>
          <w:b/>
          <w:bCs/>
          <w:lang w:eastAsia="en-GB"/>
        </w:rPr>
      </w:pPr>
    </w:p>
    <w:p w:rsidR="00E86099" w:rsidRPr="00FB6448" w:rsidRDefault="00645DD1" w:rsidP="00E86099">
      <w:pPr>
        <w:numPr>
          <w:ilvl w:val="0"/>
          <w:numId w:val="28"/>
        </w:numPr>
        <w:ind w:hanging="720"/>
        <w:jc w:val="both"/>
        <w:rPr>
          <w:sz w:val="28"/>
          <w:szCs w:val="28"/>
          <w:lang w:eastAsia="en-GB"/>
        </w:rPr>
      </w:pPr>
      <w:r w:rsidRPr="00FB6448">
        <w:rPr>
          <w:b/>
          <w:bCs/>
          <w:sz w:val="28"/>
          <w:szCs w:val="28"/>
          <w:lang w:eastAsia="en-GB"/>
        </w:rPr>
        <w:t xml:space="preserve">We’re here for everyone. </w:t>
      </w:r>
    </w:p>
    <w:p w:rsidR="00E86099" w:rsidRPr="00FB6448" w:rsidRDefault="00E86099" w:rsidP="00E86099">
      <w:pPr>
        <w:jc w:val="both"/>
        <w:rPr>
          <w:b/>
          <w:bCs/>
          <w:lang w:eastAsia="en-GB"/>
        </w:rPr>
      </w:pPr>
    </w:p>
    <w:p w:rsidR="00645DD1" w:rsidRPr="00FB6448" w:rsidRDefault="00645DD1" w:rsidP="00E86099">
      <w:pPr>
        <w:jc w:val="both"/>
        <w:rPr>
          <w:lang w:eastAsia="en-GB"/>
        </w:rPr>
      </w:pPr>
      <w:r w:rsidRPr="00FB6448">
        <w:rPr>
          <w:lang w:eastAsia="en-GB"/>
        </w:rPr>
        <w:t>Our advice helps people solve problems and our advocacy helps fix problems in society. Whatever the problem, we won’t turn people away.</w:t>
      </w:r>
    </w:p>
    <w:p w:rsidR="00645DD1" w:rsidRPr="00FB6448" w:rsidRDefault="00645DD1" w:rsidP="00516988">
      <w:pPr>
        <w:jc w:val="both"/>
        <w:rPr>
          <w:lang w:eastAsia="en-GB"/>
        </w:rPr>
      </w:pPr>
      <w:r w:rsidRPr="00FB6448">
        <w:rPr>
          <w:b/>
          <w:bCs/>
          <w:lang w:eastAsia="en-GB"/>
        </w:rPr>
        <w:t xml:space="preserve"> </w:t>
      </w:r>
    </w:p>
    <w:p w:rsidR="00E86099" w:rsidRPr="00FB6448" w:rsidRDefault="00645DD1" w:rsidP="00516988">
      <w:pPr>
        <w:pStyle w:val="Heading1"/>
        <w:numPr>
          <w:ilvl w:val="0"/>
          <w:numId w:val="28"/>
        </w:numPr>
        <w:ind w:left="0" w:firstLine="0"/>
        <w:rPr>
          <w:rFonts w:ascii="Arial" w:hAnsi="Arial" w:cs="Arial"/>
          <w:sz w:val="28"/>
          <w:szCs w:val="28"/>
        </w:rPr>
      </w:pPr>
      <w:r w:rsidRPr="00FB6448">
        <w:rPr>
          <w:rFonts w:ascii="Arial" w:hAnsi="Arial" w:cs="Arial"/>
          <w:sz w:val="28"/>
          <w:szCs w:val="28"/>
          <w:lang w:eastAsia="en-GB"/>
        </w:rPr>
        <w:t xml:space="preserve">We’re listened to - and we make a difference. </w:t>
      </w:r>
    </w:p>
    <w:p w:rsidR="00E86099" w:rsidRPr="00FB6448" w:rsidRDefault="00E86099" w:rsidP="00E86099">
      <w:pPr>
        <w:pStyle w:val="Heading1"/>
        <w:rPr>
          <w:rFonts w:ascii="Arial" w:hAnsi="Arial" w:cs="Arial"/>
          <w:lang w:eastAsia="en-GB"/>
        </w:rPr>
      </w:pPr>
    </w:p>
    <w:p w:rsidR="00645DD1" w:rsidRPr="00FB6448" w:rsidRDefault="00645DD1" w:rsidP="00E86099">
      <w:pPr>
        <w:pStyle w:val="Heading1"/>
        <w:rPr>
          <w:rFonts w:ascii="Arial" w:hAnsi="Arial" w:cs="Arial"/>
          <w:b w:val="0"/>
          <w:sz w:val="32"/>
        </w:rPr>
      </w:pPr>
      <w:r w:rsidRPr="00FB6448">
        <w:rPr>
          <w:rFonts w:ascii="Arial" w:hAnsi="Arial" w:cs="Arial"/>
          <w:b w:val="0"/>
          <w:lang w:eastAsia="en-GB"/>
        </w:rPr>
        <w:t>Our trusted brand and the quality of our research mean we make a real impact on behalf of the people who rely on us.</w:t>
      </w:r>
    </w:p>
    <w:p w:rsidR="00645DD1" w:rsidRPr="00FB6448" w:rsidRDefault="00645DD1" w:rsidP="003D5278">
      <w:pPr>
        <w:pStyle w:val="Heading1"/>
        <w:rPr>
          <w:rFonts w:ascii="Arial" w:hAnsi="Arial"/>
          <w:sz w:val="32"/>
        </w:rPr>
      </w:pPr>
    </w:p>
    <w:p w:rsidR="00792B72" w:rsidRDefault="00792B72" w:rsidP="00792B72">
      <w:pPr>
        <w:rPr>
          <w:sz w:val="28"/>
          <w:szCs w:val="28"/>
        </w:rPr>
      </w:pPr>
      <w:r w:rsidRPr="00FB6448">
        <w:rPr>
          <w:sz w:val="28"/>
          <w:szCs w:val="28"/>
        </w:rPr>
        <w:t xml:space="preserve">You can find out more about us and the work we do: </w:t>
      </w:r>
    </w:p>
    <w:p w:rsidR="00705928" w:rsidRPr="00FB6448" w:rsidRDefault="00705928" w:rsidP="00792B72">
      <w:pPr>
        <w:rPr>
          <w:sz w:val="28"/>
          <w:szCs w:val="28"/>
        </w:rPr>
      </w:pPr>
    </w:p>
    <w:p w:rsidR="009C7F11" w:rsidRPr="00FB6448" w:rsidRDefault="00792B72" w:rsidP="006B7994">
      <w:pPr>
        <w:numPr>
          <w:ilvl w:val="0"/>
          <w:numId w:val="38"/>
        </w:numPr>
        <w:ind w:left="567" w:hanging="567"/>
      </w:pPr>
      <w:r w:rsidRPr="00FB6448">
        <w:t xml:space="preserve">Watch videos about the work we do: </w:t>
      </w:r>
      <w:r w:rsidR="006B7994" w:rsidRPr="00FB6448">
        <w:tab/>
      </w:r>
      <w:hyperlink r:id="rId10" w:history="1">
        <w:r w:rsidR="00705928">
          <w:rPr>
            <w:rStyle w:val="Hyperlink"/>
            <w:color w:val="auto"/>
          </w:rPr>
          <w:t>Looking to the Future</w:t>
        </w:r>
      </w:hyperlink>
      <w:r w:rsidR="009C7F11" w:rsidRPr="00FB6448">
        <w:t xml:space="preserve">     </w:t>
      </w:r>
    </w:p>
    <w:p w:rsidR="009C7F11" w:rsidRPr="00FB6448" w:rsidRDefault="00287E57" w:rsidP="006B7994">
      <w:pPr>
        <w:numPr>
          <w:ilvl w:val="7"/>
          <w:numId w:val="38"/>
        </w:numPr>
        <w:ind w:left="567" w:hanging="567"/>
      </w:pPr>
      <w:hyperlink r:id="rId11" w:history="1">
        <w:r w:rsidR="00705928">
          <w:rPr>
            <w:rStyle w:val="Hyperlink"/>
            <w:color w:val="auto"/>
          </w:rPr>
          <w:t>Now and in the Future</w:t>
        </w:r>
      </w:hyperlink>
    </w:p>
    <w:p w:rsidR="009C7F11" w:rsidRPr="00FB6448" w:rsidRDefault="006B7994" w:rsidP="006B7994">
      <w:pPr>
        <w:numPr>
          <w:ilvl w:val="0"/>
          <w:numId w:val="38"/>
        </w:numPr>
        <w:ind w:left="567" w:hanging="567"/>
      </w:pPr>
      <w:r w:rsidRPr="00FB6448">
        <w:t>L</w:t>
      </w:r>
      <w:r w:rsidR="00792B72" w:rsidRPr="00FB6448">
        <w:t>ook at our website:</w:t>
      </w:r>
      <w:r w:rsidR="009C7F11" w:rsidRPr="00FB6448">
        <w:t xml:space="preserve">  </w:t>
      </w:r>
      <w:hyperlink r:id="rId12" w:history="1">
        <w:r w:rsidR="00705928">
          <w:rPr>
            <w:rStyle w:val="Hyperlink"/>
            <w:color w:val="auto"/>
          </w:rPr>
          <w:t>Citizens Advice Hull and East Riding</w:t>
        </w:r>
      </w:hyperlink>
    </w:p>
    <w:p w:rsidR="009C7F11" w:rsidRPr="00FB6448" w:rsidRDefault="006B7994" w:rsidP="006B7994">
      <w:pPr>
        <w:numPr>
          <w:ilvl w:val="0"/>
          <w:numId w:val="38"/>
        </w:numPr>
        <w:ind w:left="567" w:right="-994" w:hanging="567"/>
      </w:pPr>
      <w:r w:rsidRPr="00FB6448">
        <w:t>L</w:t>
      </w:r>
      <w:r w:rsidR="00792B72" w:rsidRPr="00FB6448">
        <w:t>ook at the national Citizens Advice website</w:t>
      </w:r>
      <w:r w:rsidRPr="00FB6448">
        <w:t xml:space="preserve"> </w:t>
      </w:r>
      <w:hyperlink r:id="rId13" w:history="1">
        <w:r w:rsidR="00705928">
          <w:rPr>
            <w:u w:val="single"/>
          </w:rPr>
          <w:t>Citizens Advice</w:t>
        </w:r>
      </w:hyperlink>
    </w:p>
    <w:p w:rsidR="00E86099" w:rsidRPr="00FB6448" w:rsidRDefault="00792B72" w:rsidP="006B7994">
      <w:pPr>
        <w:numPr>
          <w:ilvl w:val="0"/>
          <w:numId w:val="38"/>
        </w:numPr>
        <w:ind w:left="567" w:hanging="567"/>
      </w:pPr>
      <w:r w:rsidRPr="00FB6448">
        <w:t>and the Campaigning site</w:t>
      </w:r>
      <w:r w:rsidR="009C7F11" w:rsidRPr="00FB6448">
        <w:t xml:space="preserve"> </w:t>
      </w:r>
      <w:hyperlink r:id="rId14" w:history="1">
        <w:r w:rsidR="00705928">
          <w:rPr>
            <w:u w:val="single"/>
          </w:rPr>
          <w:t>Campaigning</w:t>
        </w:r>
      </w:hyperlink>
    </w:p>
    <w:p w:rsidR="00E86099" w:rsidRPr="00FB6448" w:rsidRDefault="00E86099" w:rsidP="00E86099"/>
    <w:p w:rsidR="006B7994" w:rsidRPr="00FB6448" w:rsidRDefault="006B7994" w:rsidP="00E86099"/>
    <w:p w:rsidR="006B7994" w:rsidRPr="00E86099" w:rsidRDefault="006B7994" w:rsidP="00E86099"/>
    <w:p w:rsidR="00E86099" w:rsidRPr="00E86099" w:rsidRDefault="002A5F2B" w:rsidP="00E86099">
      <w:r>
        <w:rPr>
          <w:noProof/>
          <w:lang w:val="en-US"/>
        </w:rPr>
        <mc:AlternateContent>
          <mc:Choice Requires="wps">
            <w:drawing>
              <wp:anchor distT="0" distB="0" distL="114300" distR="114300" simplePos="0" relativeHeight="251658752" behindDoc="0" locked="0" layoutInCell="1" allowOverlap="1">
                <wp:simplePos x="0" y="0"/>
                <wp:positionH relativeFrom="column">
                  <wp:posOffset>118110</wp:posOffset>
                </wp:positionH>
                <wp:positionV relativeFrom="paragraph">
                  <wp:posOffset>52705</wp:posOffset>
                </wp:positionV>
                <wp:extent cx="5600700" cy="1275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75080"/>
                        </a:xfrm>
                        <a:prstGeom prst="wedgeRectCallout">
                          <a:avLst>
                            <a:gd name="adj1" fmla="val -16597"/>
                            <a:gd name="adj2" fmla="val 70815"/>
                          </a:avLst>
                        </a:prstGeom>
                        <a:solidFill>
                          <a:srgbClr val="FFFFFF"/>
                        </a:solidFill>
                        <a:ln w="9525">
                          <a:solidFill>
                            <a:srgbClr val="000000"/>
                          </a:solidFill>
                          <a:miter lim="800000"/>
                          <a:headEnd/>
                          <a:tailEnd/>
                        </a:ln>
                      </wps:spPr>
                      <wps:txbx>
                        <w:txbxContent>
                          <w:p w:rsidR="00FB1622" w:rsidRDefault="00FB1622">
                            <w:pPr>
                              <w:rPr>
                                <w:rFonts w:eastAsia="Calibri"/>
                                <w:lang w:val="en-US"/>
                              </w:rPr>
                            </w:pPr>
                          </w:p>
                          <w:p w:rsidR="00FB1622" w:rsidRPr="005F39C9" w:rsidRDefault="00FB1622">
                            <w:pPr>
                              <w:rPr>
                                <w:rFonts w:eastAsia="Calibri"/>
                                <w:lang w:val="en-US"/>
                              </w:rPr>
                            </w:pPr>
                            <w:r w:rsidRPr="005F39C9">
                              <w:rPr>
                                <w:rFonts w:eastAsia="Calibri"/>
                                <w:lang w:val="en-US"/>
                              </w:rPr>
                              <w:t xml:space="preserve">I wanted to help my local community and give something back to those less fortunate. I find the role rewarding and insightful. The people are lovely and the cause is excellent. Initially when I applied I considered it a good addition to my CV but it has become so much more and I would certainly recommend to others.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2" o:spid="_x0000_s1026" type="#_x0000_t61" style="position:absolute;margin-left:9.3pt;margin-top:4.15pt;width:441pt;height:10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" adj="7215,26096">
                <v:textbox>
                  <w:txbxContent>
                    <w:p w:rsidR="00FB1622" w:rsidRDefault="00FB1622">
                      <w:pPr>
                        <w:rPr>
                          <w:rFonts w:eastAsia="Calibri"/>
                          <w:lang w:val="en-US"/>
                        </w:rPr>
                      </w:pPr>
                    </w:p>
                    <w:p w:rsidR="00FB1622" w:rsidRPr="005F39C9" w:rsidRDefault="00FB1622">
                      <w:pPr>
                        <w:rPr>
                          <w:rFonts w:eastAsia="Calibri"/>
                          <w:lang w:val="en-US"/>
                        </w:rPr>
                      </w:pPr>
                      <w:r w:rsidRPr="005F39C9">
                        <w:rPr>
                          <w:rFonts w:eastAsia="Calibri"/>
                          <w:lang w:val="en-US"/>
                        </w:rPr>
                        <w:t xml:space="preserve">I wanted to help my local community and give something back to those less fortunate. I find the role rewarding and insightful. The people are lovely and the cause is excellent. Initially when I applied I considered it a good addition to my CV but it has become so much more and I would certainly recommend to others. </w:t>
                      </w:r>
                    </w:p>
                  </w:txbxContent>
                </v:textbox>
              </v:shape>
            </w:pict>
          </mc:Fallback>
        </mc:AlternateContent>
      </w:r>
    </w:p>
    <w:p w:rsidR="00645DD1" w:rsidRDefault="00645DD1" w:rsidP="003D5278">
      <w:pPr>
        <w:pStyle w:val="Heading1"/>
        <w:rPr>
          <w:rFonts w:ascii="Arial" w:hAnsi="Arial"/>
          <w:sz w:val="32"/>
        </w:rPr>
      </w:pPr>
    </w:p>
    <w:p w:rsidR="00645DD1" w:rsidRDefault="00645DD1" w:rsidP="003D5278">
      <w:pPr>
        <w:pStyle w:val="Heading1"/>
        <w:rPr>
          <w:rFonts w:ascii="Arial" w:hAnsi="Arial"/>
          <w:sz w:val="32"/>
        </w:rPr>
      </w:pPr>
    </w:p>
    <w:p w:rsidR="00E06FDB" w:rsidRDefault="00E06FDB" w:rsidP="00E06FDB">
      <w:pPr>
        <w:pStyle w:val="NormalWeb"/>
      </w:pPr>
      <w:bookmarkStart w:id="0" w:name="main_duties_and_responsibilities"/>
      <w:bookmarkEnd w:id="0"/>
    </w:p>
    <w:p w:rsidR="00E86099" w:rsidRDefault="00E86099" w:rsidP="00E06FDB">
      <w:pPr>
        <w:pStyle w:val="NormalWeb"/>
        <w:rPr>
          <w:rFonts w:ascii="Arial" w:hAnsi="Arial" w:cs="Arial"/>
          <w:b/>
          <w:color w:val="000000"/>
          <w:lang w:eastAsia="en-GB"/>
        </w:rPr>
      </w:pPr>
    </w:p>
    <w:p w:rsidR="00E06FDB" w:rsidRPr="006B7994" w:rsidRDefault="00E86099" w:rsidP="00E06FDB">
      <w:pPr>
        <w:pStyle w:val="NormalWeb"/>
        <w:rPr>
          <w:rFonts w:ascii="Arial" w:hAnsi="Arial" w:cs="Arial"/>
          <w:b/>
          <w:color w:val="000000"/>
          <w:sz w:val="28"/>
          <w:szCs w:val="28"/>
          <w:lang w:eastAsia="en-GB"/>
        </w:rPr>
      </w:pPr>
      <w:r>
        <w:rPr>
          <w:rFonts w:ascii="Arial" w:hAnsi="Arial" w:cs="Arial"/>
          <w:b/>
          <w:color w:val="000000"/>
          <w:lang w:eastAsia="en-GB"/>
        </w:rPr>
        <w:br w:type="page"/>
      </w:r>
      <w:r w:rsidR="00E06FDB" w:rsidRPr="006B7994">
        <w:rPr>
          <w:rFonts w:ascii="Arial" w:hAnsi="Arial" w:cs="Arial"/>
          <w:b/>
          <w:color w:val="000000"/>
          <w:sz w:val="28"/>
          <w:szCs w:val="28"/>
          <w:lang w:eastAsia="en-GB"/>
        </w:rPr>
        <w:lastRenderedPageBreak/>
        <w:t>The role of Trustees</w:t>
      </w:r>
    </w:p>
    <w:p w:rsidR="00FB6448" w:rsidRDefault="00FB6448" w:rsidP="00E06FDB">
      <w:pPr>
        <w:pStyle w:val="NormalWeb"/>
        <w:rPr>
          <w:rFonts w:ascii="Arial" w:hAnsi="Arial" w:cs="Arial"/>
          <w:color w:val="000000"/>
          <w:lang w:eastAsia="en-GB"/>
        </w:rPr>
      </w:pPr>
      <w:r>
        <w:rPr>
          <w:rFonts w:ascii="Arial" w:hAnsi="Arial" w:cs="Arial"/>
          <w:color w:val="000000"/>
          <w:lang w:eastAsia="en-GB"/>
        </w:rPr>
        <w:t xml:space="preserve">We are looking for new Trustees who will join a team who are collectively responsible for the overall strategic direction, governance and management of the charity and for developing the organisation’s aims, objectives and goals in accordance with governing documents, legal and regulatory guidelines.  </w:t>
      </w:r>
    </w:p>
    <w:p w:rsidR="00E06FDB" w:rsidRDefault="00E06FDB" w:rsidP="00E06FDB">
      <w:pPr>
        <w:pStyle w:val="NormalWeb"/>
        <w:rPr>
          <w:rFonts w:ascii="Arial" w:hAnsi="Arial" w:cs="Arial"/>
          <w:color w:val="000000"/>
          <w:lang w:eastAsia="en-GB"/>
        </w:rPr>
      </w:pPr>
      <w:r>
        <w:rPr>
          <w:rFonts w:ascii="Arial" w:hAnsi="Arial" w:cs="Arial"/>
          <w:color w:val="000000"/>
          <w:lang w:eastAsia="en-GB"/>
        </w:rPr>
        <w:t>Trusteeship can be rewarding for many reasons.  It’s also likely to be demanding of your skills, knowledge and abilities.  Being aware of the duties and responsi</w:t>
      </w:r>
      <w:r w:rsidR="00FB6448">
        <w:rPr>
          <w:rFonts w:ascii="Arial" w:hAnsi="Arial" w:cs="Arial"/>
          <w:color w:val="000000"/>
          <w:lang w:eastAsia="en-GB"/>
        </w:rPr>
        <w:t>bilities will help you carry out</w:t>
      </w:r>
      <w:r>
        <w:rPr>
          <w:rFonts w:ascii="Arial" w:hAnsi="Arial" w:cs="Arial"/>
          <w:color w:val="000000"/>
          <w:lang w:eastAsia="en-GB"/>
        </w:rPr>
        <w:t xml:space="preserve"> your role.  The</w:t>
      </w:r>
      <w:r w:rsidR="006B7994">
        <w:rPr>
          <w:rFonts w:ascii="Arial" w:hAnsi="Arial" w:cs="Arial"/>
          <w:color w:val="000000"/>
          <w:lang w:eastAsia="en-GB"/>
        </w:rPr>
        <w:t xml:space="preserve"> C</w:t>
      </w:r>
      <w:r>
        <w:rPr>
          <w:rFonts w:ascii="Arial" w:hAnsi="Arial" w:cs="Arial"/>
          <w:color w:val="000000"/>
          <w:lang w:eastAsia="en-GB"/>
        </w:rPr>
        <w:t xml:space="preserve">harity Commission has produced a detailed guide to the duties and responsibilities of all charity trustees </w:t>
      </w:r>
      <w:hyperlink r:id="rId15" w:history="1">
        <w:r w:rsidR="006B7994" w:rsidRPr="006B7994">
          <w:rPr>
            <w:rStyle w:val="Hyperlink"/>
            <w:rFonts w:ascii="Arial" w:hAnsi="Arial" w:cs="Arial"/>
            <w:lang w:eastAsia="en-GB"/>
          </w:rPr>
          <w:t>The essential trustee: what you need to know, what you need to do (CC3) - GOV.UK</w:t>
        </w:r>
      </w:hyperlink>
      <w:r w:rsidR="006B7994">
        <w:rPr>
          <w:rFonts w:ascii="Arial" w:hAnsi="Arial" w:cs="Arial"/>
          <w:color w:val="000000"/>
          <w:lang w:eastAsia="en-GB"/>
        </w:rPr>
        <w:t xml:space="preserve">  </w:t>
      </w:r>
    </w:p>
    <w:p w:rsidR="00A72C3D" w:rsidRDefault="00A72C3D" w:rsidP="00E06FDB">
      <w:pPr>
        <w:pStyle w:val="NormalWeb"/>
        <w:rPr>
          <w:rFonts w:ascii="Arial" w:hAnsi="Arial" w:cs="Arial"/>
          <w:color w:val="000000"/>
          <w:lang w:eastAsia="en-GB"/>
        </w:rPr>
      </w:pPr>
    </w:p>
    <w:p w:rsidR="00A72C3D" w:rsidRDefault="00A72C3D" w:rsidP="00E06FDB">
      <w:pPr>
        <w:pStyle w:val="NormalWeb"/>
        <w:rPr>
          <w:rFonts w:ascii="Arial" w:hAnsi="Arial" w:cs="Arial"/>
          <w:color w:val="000000"/>
          <w:lang w:eastAsia="en-GB"/>
        </w:rPr>
      </w:pPr>
      <w:r>
        <w:rPr>
          <w:rFonts w:ascii="Arial" w:hAnsi="Arial" w:cs="Arial"/>
          <w:color w:val="000000"/>
          <w:lang w:eastAsia="en-GB"/>
        </w:rPr>
        <w:t>You don’t need previous experience of being a Trustee for this role as we provide a full induction and on-going learning and development.</w:t>
      </w:r>
    </w:p>
    <w:p w:rsidR="00FB6448" w:rsidRDefault="00FB6448" w:rsidP="00E06FDB">
      <w:pPr>
        <w:pStyle w:val="NormalWeb"/>
        <w:rPr>
          <w:rFonts w:ascii="Arial" w:hAnsi="Arial" w:cs="Arial"/>
          <w:color w:val="000000"/>
          <w:lang w:eastAsia="en-GB"/>
        </w:rPr>
      </w:pPr>
    </w:p>
    <w:p w:rsidR="006B7994" w:rsidRPr="00A72C3D" w:rsidRDefault="00A72C3D" w:rsidP="00E06FDB">
      <w:pPr>
        <w:pStyle w:val="NormalWeb"/>
        <w:rPr>
          <w:rFonts w:ascii="Arial" w:hAnsi="Arial" w:cs="Arial"/>
          <w:b/>
          <w:color w:val="000000"/>
          <w:sz w:val="28"/>
          <w:szCs w:val="28"/>
          <w:lang w:eastAsia="en-GB"/>
        </w:rPr>
      </w:pPr>
      <w:r w:rsidRPr="00A72C3D">
        <w:rPr>
          <w:rFonts w:ascii="Arial" w:hAnsi="Arial" w:cs="Arial"/>
          <w:b/>
          <w:color w:val="000000"/>
          <w:sz w:val="28"/>
          <w:szCs w:val="28"/>
          <w:lang w:eastAsia="en-GB"/>
        </w:rPr>
        <w:t>Summary Person Specification</w:t>
      </w:r>
    </w:p>
    <w:p w:rsidR="00A72C3D" w:rsidRDefault="00A72C3D" w:rsidP="00E06FDB">
      <w:pPr>
        <w:pStyle w:val="NormalWeb"/>
        <w:rPr>
          <w:rFonts w:ascii="Arial" w:hAnsi="Arial" w:cs="Arial"/>
          <w:b/>
          <w:color w:val="000000"/>
          <w:lang w:eastAsia="en-GB"/>
        </w:rPr>
      </w:pPr>
    </w:p>
    <w:p w:rsidR="00E06FDB" w:rsidRPr="00A72C3D" w:rsidRDefault="00DD053C" w:rsidP="00E06FDB">
      <w:pPr>
        <w:pStyle w:val="NormalWeb"/>
        <w:rPr>
          <w:rFonts w:ascii="Arial" w:hAnsi="Arial" w:cs="Arial"/>
          <w:b/>
          <w:color w:val="000000"/>
          <w:lang w:eastAsia="en-GB"/>
        </w:rPr>
      </w:pPr>
      <w:r>
        <w:rPr>
          <w:rFonts w:ascii="Arial" w:hAnsi="Arial" w:cs="Arial"/>
          <w:b/>
          <w:color w:val="000000"/>
          <w:lang w:eastAsia="en-GB"/>
        </w:rPr>
        <w:t xml:space="preserve">Fundamental </w:t>
      </w:r>
      <w:r w:rsidRPr="00A72C3D">
        <w:rPr>
          <w:rFonts w:ascii="Arial" w:hAnsi="Arial" w:cs="Arial"/>
          <w:b/>
          <w:color w:val="000000"/>
          <w:lang w:eastAsia="en-GB"/>
        </w:rPr>
        <w:t>responsibilities</w:t>
      </w:r>
      <w:r w:rsidR="00E06FDB" w:rsidRPr="00A72C3D">
        <w:rPr>
          <w:rFonts w:ascii="Arial" w:hAnsi="Arial" w:cs="Arial"/>
          <w:b/>
          <w:color w:val="000000"/>
          <w:lang w:eastAsia="en-GB"/>
        </w:rPr>
        <w:t xml:space="preserve"> of Citizens Advice Hull and East Riding Trustees</w:t>
      </w:r>
    </w:p>
    <w:p w:rsidR="00E92442" w:rsidRDefault="00E92442" w:rsidP="00E06FDB">
      <w:pPr>
        <w:pStyle w:val="NormalWeb"/>
        <w:rPr>
          <w:rFonts w:ascii="Arial" w:hAnsi="Arial" w:cs="Arial"/>
          <w:color w:val="000000"/>
          <w:lang w:eastAsia="en-GB"/>
        </w:rPr>
      </w:pPr>
      <w:r>
        <w:rPr>
          <w:rFonts w:ascii="Arial" w:hAnsi="Arial" w:cs="Arial"/>
          <w:color w:val="000000"/>
          <w:lang w:eastAsia="en-GB"/>
        </w:rPr>
        <w:t>Citizens Advice Hull and East Riding (CAH&amp;ER) is a registered charity and a company limited by guarantee.  Trustees are both trustees of the charity and Directors of the limited company.</w:t>
      </w:r>
    </w:p>
    <w:p w:rsidR="00E92442" w:rsidRDefault="00A72C3D" w:rsidP="00E06FDB">
      <w:pPr>
        <w:pStyle w:val="NormalWeb"/>
        <w:rPr>
          <w:rFonts w:ascii="Arial" w:hAnsi="Arial" w:cs="Arial"/>
          <w:color w:val="000000"/>
          <w:lang w:eastAsia="en-GB"/>
        </w:rPr>
      </w:pPr>
      <w:r>
        <w:rPr>
          <w:rFonts w:ascii="Arial" w:hAnsi="Arial" w:cs="Arial"/>
          <w:color w:val="000000"/>
          <w:lang w:eastAsia="en-GB"/>
        </w:rPr>
        <w:t xml:space="preserve">Candidates must be able to demonstrate that they have the skills required to </w:t>
      </w:r>
      <w:r w:rsidR="00DD053C">
        <w:rPr>
          <w:rFonts w:ascii="Arial" w:hAnsi="Arial" w:cs="Arial"/>
          <w:color w:val="000000"/>
          <w:lang w:eastAsia="en-GB"/>
        </w:rPr>
        <w:t>fulfil</w:t>
      </w:r>
      <w:r>
        <w:rPr>
          <w:rFonts w:ascii="Arial" w:hAnsi="Arial" w:cs="Arial"/>
          <w:color w:val="000000"/>
          <w:lang w:eastAsia="en-GB"/>
        </w:rPr>
        <w:t xml:space="preserve"> the fundamental responsibilities which </w:t>
      </w:r>
      <w:r w:rsidR="00E92442">
        <w:rPr>
          <w:rFonts w:ascii="Arial" w:hAnsi="Arial" w:cs="Arial"/>
          <w:color w:val="000000"/>
          <w:lang w:eastAsia="en-GB"/>
        </w:rPr>
        <w:t>can be broadly defined as:</w:t>
      </w:r>
    </w:p>
    <w:p w:rsidR="00CF5A06" w:rsidRDefault="00E92442" w:rsidP="00A72C3D">
      <w:pPr>
        <w:pStyle w:val="NormalWeb"/>
        <w:numPr>
          <w:ilvl w:val="0"/>
          <w:numId w:val="40"/>
        </w:numPr>
        <w:rPr>
          <w:rFonts w:ascii="Arial" w:hAnsi="Arial" w:cs="Arial"/>
          <w:color w:val="000000"/>
          <w:lang w:eastAsia="en-GB"/>
        </w:rPr>
      </w:pPr>
      <w:r w:rsidRPr="00141EED">
        <w:rPr>
          <w:rFonts w:ascii="Arial" w:hAnsi="Arial" w:cs="Arial"/>
          <w:b/>
          <w:color w:val="000000"/>
          <w:lang w:eastAsia="en-GB"/>
        </w:rPr>
        <w:t>Formulating strategy</w:t>
      </w:r>
      <w:r>
        <w:rPr>
          <w:rFonts w:ascii="Arial" w:hAnsi="Arial" w:cs="Arial"/>
          <w:color w:val="000000"/>
          <w:lang w:eastAsia="en-GB"/>
        </w:rPr>
        <w:t xml:space="preserve"> – developing and maintaining vision, strategy and clear objectives for the organisation in the best long term interests of the service’s clients.  </w:t>
      </w:r>
      <w:r w:rsidR="0005650E">
        <w:rPr>
          <w:rFonts w:ascii="Arial" w:hAnsi="Arial" w:cs="Arial"/>
          <w:color w:val="000000"/>
          <w:lang w:eastAsia="en-GB"/>
        </w:rPr>
        <w:t xml:space="preserve"> </w:t>
      </w:r>
      <w:r>
        <w:rPr>
          <w:rFonts w:ascii="Arial" w:hAnsi="Arial" w:cs="Arial"/>
          <w:color w:val="000000"/>
          <w:lang w:eastAsia="en-GB"/>
        </w:rPr>
        <w:t>Contributing to the development of policies and campaigns and bringing diverse knowledge and experience to the discussion.</w:t>
      </w:r>
      <w:r w:rsidR="00CF5A06">
        <w:rPr>
          <w:rFonts w:ascii="Arial" w:hAnsi="Arial" w:cs="Arial"/>
          <w:color w:val="000000"/>
          <w:lang w:eastAsia="en-GB"/>
        </w:rPr>
        <w:t xml:space="preserve">  On occasions working with the Chief Executive and management on committees and “task and finish groups</w:t>
      </w:r>
      <w:r w:rsidR="00DD053C">
        <w:rPr>
          <w:rFonts w:ascii="Arial" w:hAnsi="Arial" w:cs="Arial"/>
          <w:color w:val="000000"/>
          <w:lang w:eastAsia="en-GB"/>
        </w:rPr>
        <w:t>.</w:t>
      </w:r>
      <w:r w:rsidR="00CF5A06">
        <w:rPr>
          <w:rFonts w:ascii="Arial" w:hAnsi="Arial" w:cs="Arial"/>
          <w:color w:val="000000"/>
          <w:lang w:eastAsia="en-GB"/>
        </w:rPr>
        <w:t>”</w:t>
      </w:r>
    </w:p>
    <w:p w:rsidR="00CF5A06" w:rsidRDefault="00E92442" w:rsidP="00A72C3D">
      <w:pPr>
        <w:pStyle w:val="NormalWeb"/>
        <w:numPr>
          <w:ilvl w:val="0"/>
          <w:numId w:val="40"/>
        </w:numPr>
        <w:rPr>
          <w:rFonts w:ascii="Arial" w:hAnsi="Arial" w:cs="Arial"/>
          <w:color w:val="000000"/>
          <w:lang w:eastAsia="en-GB"/>
        </w:rPr>
      </w:pPr>
      <w:r w:rsidRPr="00141EED">
        <w:rPr>
          <w:rFonts w:ascii="Arial" w:hAnsi="Arial" w:cs="Arial"/>
          <w:b/>
          <w:color w:val="000000"/>
          <w:lang w:eastAsia="en-GB"/>
        </w:rPr>
        <w:t>Ensuring accountability</w:t>
      </w:r>
      <w:r>
        <w:rPr>
          <w:rFonts w:ascii="Arial" w:hAnsi="Arial" w:cs="Arial"/>
          <w:color w:val="000000"/>
          <w:lang w:eastAsia="en-GB"/>
        </w:rPr>
        <w:t xml:space="preserve"> – holding the Chief Executive and senior managers to account for the delivery of the strategy, offering purposeful, constructive scrutiny, and challenge. </w:t>
      </w:r>
      <w:r w:rsidR="0005650E">
        <w:rPr>
          <w:rFonts w:ascii="Arial" w:hAnsi="Arial" w:cs="Arial"/>
          <w:color w:val="000000"/>
          <w:lang w:eastAsia="en-GB"/>
        </w:rPr>
        <w:t xml:space="preserve"> </w:t>
      </w:r>
      <w:r>
        <w:rPr>
          <w:rFonts w:ascii="Arial" w:hAnsi="Arial" w:cs="Arial"/>
          <w:color w:val="000000"/>
          <w:lang w:eastAsia="en-GB"/>
        </w:rPr>
        <w:t xml:space="preserve"> </w:t>
      </w:r>
    </w:p>
    <w:p w:rsidR="00E92442" w:rsidRDefault="00E92442" w:rsidP="00A72C3D">
      <w:pPr>
        <w:pStyle w:val="NormalWeb"/>
        <w:numPr>
          <w:ilvl w:val="0"/>
          <w:numId w:val="40"/>
        </w:numPr>
        <w:rPr>
          <w:rFonts w:ascii="Arial" w:hAnsi="Arial" w:cs="Arial"/>
          <w:color w:val="000000"/>
          <w:lang w:eastAsia="en-GB"/>
        </w:rPr>
      </w:pPr>
      <w:r w:rsidRPr="00141EED">
        <w:rPr>
          <w:rFonts w:ascii="Arial" w:hAnsi="Arial" w:cs="Arial"/>
          <w:b/>
          <w:color w:val="000000"/>
          <w:lang w:eastAsia="en-GB"/>
        </w:rPr>
        <w:t>Providing leadership</w:t>
      </w:r>
      <w:r>
        <w:rPr>
          <w:rFonts w:ascii="Arial" w:hAnsi="Arial" w:cs="Arial"/>
          <w:color w:val="000000"/>
          <w:lang w:eastAsia="en-GB"/>
        </w:rPr>
        <w:t xml:space="preserve"> – being committed to the aims and principles of the Citizens Advice service and the value</w:t>
      </w:r>
      <w:r w:rsidR="00141EED">
        <w:rPr>
          <w:rFonts w:ascii="Arial" w:hAnsi="Arial" w:cs="Arial"/>
          <w:color w:val="000000"/>
          <w:lang w:eastAsia="en-GB"/>
        </w:rPr>
        <w:t>s of the organisati</w:t>
      </w:r>
      <w:r>
        <w:rPr>
          <w:rFonts w:ascii="Arial" w:hAnsi="Arial" w:cs="Arial"/>
          <w:color w:val="000000"/>
          <w:lang w:eastAsia="en-GB"/>
        </w:rPr>
        <w:t xml:space="preserve">on.  </w:t>
      </w:r>
      <w:r w:rsidR="00141EED">
        <w:rPr>
          <w:rFonts w:ascii="Arial" w:hAnsi="Arial" w:cs="Arial"/>
          <w:color w:val="000000"/>
          <w:lang w:eastAsia="en-GB"/>
        </w:rPr>
        <w:t>Ensuring that these values are reflected in your own and the board’s collective behaviour and decision making.</w:t>
      </w:r>
      <w:r w:rsidR="0005650E">
        <w:rPr>
          <w:rFonts w:ascii="Arial" w:hAnsi="Arial" w:cs="Arial"/>
          <w:color w:val="000000"/>
          <w:lang w:eastAsia="en-GB"/>
        </w:rPr>
        <w:t xml:space="preserve"> </w:t>
      </w:r>
    </w:p>
    <w:p w:rsidR="00141EED" w:rsidRDefault="00141EED" w:rsidP="00A72C3D">
      <w:pPr>
        <w:pStyle w:val="NormalWeb"/>
        <w:numPr>
          <w:ilvl w:val="0"/>
          <w:numId w:val="40"/>
        </w:numPr>
        <w:rPr>
          <w:rFonts w:ascii="Arial" w:hAnsi="Arial" w:cs="Arial"/>
          <w:color w:val="000000"/>
          <w:lang w:eastAsia="en-GB"/>
        </w:rPr>
      </w:pPr>
      <w:r w:rsidRPr="00141EED">
        <w:rPr>
          <w:rFonts w:ascii="Arial" w:hAnsi="Arial" w:cs="Arial"/>
          <w:b/>
          <w:color w:val="000000"/>
          <w:lang w:eastAsia="en-GB"/>
        </w:rPr>
        <w:t>Representing the organisation</w:t>
      </w:r>
      <w:r>
        <w:rPr>
          <w:rFonts w:ascii="Arial" w:hAnsi="Arial" w:cs="Arial"/>
          <w:color w:val="000000"/>
          <w:lang w:eastAsia="en-GB"/>
        </w:rPr>
        <w:t xml:space="preserve"> – Understanding the environment CAH&amp;ER works in locally and nationally, and the needs of our clients, being an advocate for the service in the local community and within Citizens Advice.  On occasions representing the service to internal and external stakeholders and bringing back messages and information.</w:t>
      </w:r>
    </w:p>
    <w:p w:rsidR="00E06FDB" w:rsidRPr="00E06FDB" w:rsidRDefault="00E06FDB" w:rsidP="00E06FDB">
      <w:pPr>
        <w:pStyle w:val="NormalWeb"/>
        <w:rPr>
          <w:rFonts w:ascii="Arial" w:hAnsi="Arial" w:cs="Arial"/>
          <w:color w:val="000000"/>
          <w:lang w:eastAsia="en-GB"/>
        </w:rPr>
      </w:pPr>
    </w:p>
    <w:p w:rsidR="00A72C3D" w:rsidRDefault="00705928" w:rsidP="00B525E9">
      <w:pPr>
        <w:pStyle w:val="NormalWeb"/>
        <w:rPr>
          <w:rFonts w:ascii="Arial" w:hAnsi="Arial" w:cs="Arial"/>
          <w:color w:val="000000"/>
          <w:sz w:val="28"/>
          <w:szCs w:val="28"/>
          <w:lang w:eastAsia="en-GB"/>
        </w:rPr>
      </w:pPr>
      <w:r>
        <w:rPr>
          <w:rFonts w:ascii="Arial" w:hAnsi="Arial" w:cs="Arial"/>
          <w:color w:val="000000"/>
          <w:sz w:val="28"/>
          <w:szCs w:val="28"/>
          <w:lang w:eastAsia="en-GB"/>
        </w:rPr>
        <w:br w:type="page"/>
      </w:r>
      <w:r w:rsidR="00A72C3D">
        <w:rPr>
          <w:rFonts w:ascii="Arial" w:hAnsi="Arial" w:cs="Arial"/>
          <w:color w:val="000000"/>
          <w:sz w:val="28"/>
          <w:szCs w:val="28"/>
          <w:lang w:eastAsia="en-GB"/>
        </w:rPr>
        <w:lastRenderedPageBreak/>
        <w:t>Desirable Skills</w:t>
      </w:r>
    </w:p>
    <w:p w:rsidR="00B525E9" w:rsidRPr="00B525E9" w:rsidRDefault="00CF5A06" w:rsidP="00B525E9">
      <w:pPr>
        <w:pStyle w:val="NormalWeb"/>
        <w:rPr>
          <w:rFonts w:ascii="Helvetica" w:hAnsi="Helvetica" w:cs="Helvetica"/>
          <w:color w:val="000000"/>
          <w:lang w:eastAsia="en-GB"/>
        </w:rPr>
      </w:pPr>
      <w:r>
        <w:rPr>
          <w:rFonts w:ascii="Arial" w:hAnsi="Arial" w:cs="Arial"/>
          <w:color w:val="000000"/>
          <w:lang w:eastAsia="en-GB"/>
        </w:rPr>
        <w:t xml:space="preserve">We are </w:t>
      </w:r>
      <w:r w:rsidR="00A72C3D">
        <w:rPr>
          <w:rFonts w:ascii="Arial" w:hAnsi="Arial" w:cs="Arial"/>
          <w:color w:val="000000"/>
          <w:lang w:eastAsia="en-GB"/>
        </w:rPr>
        <w:t xml:space="preserve">also </w:t>
      </w:r>
      <w:r>
        <w:rPr>
          <w:rFonts w:ascii="Arial" w:hAnsi="Arial" w:cs="Arial"/>
          <w:color w:val="000000"/>
          <w:lang w:eastAsia="en-GB"/>
        </w:rPr>
        <w:t xml:space="preserve">especially interested in candidates who </w:t>
      </w:r>
      <w:r w:rsidR="00B525E9">
        <w:rPr>
          <w:rFonts w:ascii="Arial" w:hAnsi="Arial" w:cs="Arial"/>
          <w:color w:val="000000"/>
          <w:lang w:eastAsia="en-GB"/>
        </w:rPr>
        <w:t xml:space="preserve">offer some of the following: </w:t>
      </w:r>
    </w:p>
    <w:p w:rsidR="00B525E9" w:rsidRPr="00B525E9" w:rsidRDefault="00B525E9" w:rsidP="0005650E">
      <w:pPr>
        <w:pStyle w:val="NormalWeb"/>
        <w:numPr>
          <w:ilvl w:val="0"/>
          <w:numId w:val="39"/>
        </w:numPr>
        <w:rPr>
          <w:rFonts w:ascii="Helvetica" w:hAnsi="Helvetica" w:cs="Helvetica"/>
          <w:color w:val="000000"/>
          <w:lang w:eastAsia="en-GB"/>
        </w:rPr>
      </w:pPr>
      <w:r w:rsidRPr="00B525E9">
        <w:rPr>
          <w:rFonts w:ascii="Helvetica" w:hAnsi="Helvetica" w:cs="Helvetica"/>
          <w:color w:val="000000"/>
          <w:lang w:eastAsia="en-GB"/>
        </w:rPr>
        <w:t>Knowledge or understanding of the legal and advice sector</w:t>
      </w:r>
    </w:p>
    <w:p w:rsidR="00B525E9" w:rsidRPr="00B525E9" w:rsidRDefault="00777F84" w:rsidP="0005650E">
      <w:pPr>
        <w:pStyle w:val="NormalWeb"/>
        <w:numPr>
          <w:ilvl w:val="0"/>
          <w:numId w:val="39"/>
        </w:numPr>
        <w:rPr>
          <w:rFonts w:ascii="Helvetica" w:hAnsi="Helvetica" w:cs="Helvetica"/>
          <w:color w:val="000000"/>
          <w:lang w:eastAsia="en-GB"/>
        </w:rPr>
      </w:pPr>
      <w:r>
        <w:rPr>
          <w:rFonts w:ascii="Helvetica" w:hAnsi="Helvetica" w:cs="Helvetica"/>
          <w:color w:val="000000"/>
          <w:lang w:eastAsia="en-GB"/>
        </w:rPr>
        <w:t xml:space="preserve">An understanding of how to develop strategies for increased financial sustainability in </w:t>
      </w:r>
      <w:r w:rsidR="00B525E9" w:rsidRPr="00B525E9">
        <w:rPr>
          <w:rFonts w:ascii="Helvetica" w:hAnsi="Helvetica" w:cs="Helvetica"/>
          <w:color w:val="000000"/>
          <w:lang w:eastAsia="en-GB"/>
        </w:rPr>
        <w:t>the third sector</w:t>
      </w:r>
    </w:p>
    <w:p w:rsidR="00B525E9" w:rsidRPr="00B525E9" w:rsidRDefault="00B525E9" w:rsidP="0005650E">
      <w:pPr>
        <w:pStyle w:val="NormalWeb"/>
        <w:numPr>
          <w:ilvl w:val="0"/>
          <w:numId w:val="39"/>
        </w:numPr>
        <w:rPr>
          <w:rFonts w:ascii="Helvetica" w:hAnsi="Helvetica" w:cs="Helvetica"/>
          <w:color w:val="000000"/>
          <w:lang w:eastAsia="en-GB"/>
        </w:rPr>
      </w:pPr>
      <w:r w:rsidRPr="00B525E9">
        <w:rPr>
          <w:rFonts w:ascii="Helvetica" w:hAnsi="Helvetica" w:cs="Helvetica"/>
          <w:color w:val="000000"/>
          <w:lang w:eastAsia="en-GB"/>
        </w:rPr>
        <w:t xml:space="preserve">Understanding of </w:t>
      </w:r>
      <w:r w:rsidR="0005650E">
        <w:rPr>
          <w:rFonts w:ascii="Helvetica" w:hAnsi="Helvetica" w:cs="Helvetica"/>
          <w:color w:val="000000"/>
          <w:lang w:eastAsia="en-GB"/>
        </w:rPr>
        <w:t>how technology can support the organisation and use of</w:t>
      </w:r>
      <w:r w:rsidRPr="00B525E9">
        <w:rPr>
          <w:rFonts w:ascii="Helvetica" w:hAnsi="Helvetica" w:cs="Helvetica"/>
          <w:color w:val="000000"/>
          <w:lang w:eastAsia="en-GB"/>
        </w:rPr>
        <w:t xml:space="preserve"> social media to market and raise the profile of third sector</w:t>
      </w:r>
      <w:r>
        <w:rPr>
          <w:rFonts w:ascii="Helvetica" w:hAnsi="Helvetica" w:cs="Helvetica"/>
          <w:color w:val="000000"/>
          <w:lang w:eastAsia="en-GB"/>
        </w:rPr>
        <w:t xml:space="preserve"> </w:t>
      </w:r>
      <w:r w:rsidRPr="00B525E9">
        <w:rPr>
          <w:rFonts w:ascii="Helvetica" w:hAnsi="Helvetica" w:cs="Helvetica"/>
          <w:color w:val="000000"/>
          <w:lang w:eastAsia="en-GB"/>
        </w:rPr>
        <w:t>organisations</w:t>
      </w:r>
    </w:p>
    <w:p w:rsidR="00B525E9" w:rsidRDefault="00B525E9" w:rsidP="0005650E">
      <w:pPr>
        <w:pStyle w:val="NormalWeb"/>
        <w:numPr>
          <w:ilvl w:val="0"/>
          <w:numId w:val="39"/>
        </w:numPr>
        <w:rPr>
          <w:rFonts w:ascii="Helvetica" w:hAnsi="Helvetica" w:cs="Helvetica"/>
          <w:color w:val="000000"/>
          <w:lang w:eastAsia="en-GB"/>
        </w:rPr>
      </w:pPr>
      <w:r w:rsidRPr="00B525E9">
        <w:rPr>
          <w:rFonts w:ascii="Helvetica" w:hAnsi="Helvetica" w:cs="Helvetica"/>
          <w:color w:val="000000"/>
          <w:lang w:eastAsia="en-GB"/>
        </w:rPr>
        <w:t>A knowledge of/rel</w:t>
      </w:r>
      <w:r>
        <w:rPr>
          <w:rFonts w:ascii="Helvetica" w:hAnsi="Helvetica" w:cs="Helvetica"/>
          <w:color w:val="000000"/>
          <w:lang w:eastAsia="en-GB"/>
        </w:rPr>
        <w:t>ationship with key stakeholders – local authorities, health and social care</w:t>
      </w:r>
    </w:p>
    <w:p w:rsidR="00B525E9" w:rsidRPr="00B525E9" w:rsidRDefault="00B525E9" w:rsidP="0005650E">
      <w:pPr>
        <w:pStyle w:val="NormalWeb"/>
        <w:numPr>
          <w:ilvl w:val="0"/>
          <w:numId w:val="39"/>
        </w:numPr>
        <w:rPr>
          <w:rFonts w:ascii="Helvetica" w:hAnsi="Helvetica" w:cs="Helvetica"/>
          <w:color w:val="000000"/>
          <w:lang w:eastAsia="en-GB"/>
        </w:rPr>
      </w:pPr>
      <w:r>
        <w:rPr>
          <w:rFonts w:ascii="Helvetica" w:hAnsi="Helvetica" w:cs="Helvetica"/>
          <w:color w:val="000000"/>
          <w:lang w:eastAsia="en-GB"/>
        </w:rPr>
        <w:t>Experience of HR and managing people</w:t>
      </w:r>
      <w:r w:rsidR="00777F84">
        <w:rPr>
          <w:rFonts w:ascii="Helvetica" w:hAnsi="Helvetica" w:cs="Helvetica"/>
          <w:color w:val="000000"/>
          <w:lang w:eastAsia="en-GB"/>
        </w:rPr>
        <w:t xml:space="preserve"> in fast changing times</w:t>
      </w:r>
    </w:p>
    <w:p w:rsidR="00B525E9" w:rsidRDefault="00A72C3D" w:rsidP="0005650E">
      <w:pPr>
        <w:pStyle w:val="NormalWeb"/>
        <w:numPr>
          <w:ilvl w:val="0"/>
          <w:numId w:val="39"/>
        </w:numPr>
        <w:rPr>
          <w:rFonts w:ascii="Helvetica" w:hAnsi="Helvetica" w:cs="Helvetica"/>
          <w:color w:val="000000"/>
          <w:lang w:eastAsia="en-GB"/>
        </w:rPr>
      </w:pPr>
      <w:r>
        <w:rPr>
          <w:rFonts w:ascii="Helvetica" w:hAnsi="Helvetica" w:cs="Helvetica"/>
          <w:color w:val="000000"/>
          <w:lang w:eastAsia="en-GB"/>
        </w:rPr>
        <w:t>An understanding of the economic and social drivers of poverty in society and an a</w:t>
      </w:r>
      <w:r w:rsidR="00B525E9" w:rsidRPr="00B525E9">
        <w:rPr>
          <w:rFonts w:ascii="Helvetica" w:hAnsi="Helvetica" w:cs="Helvetica"/>
          <w:color w:val="000000"/>
          <w:lang w:eastAsia="en-GB"/>
        </w:rPr>
        <w:t xml:space="preserve">bility and interest in supporting </w:t>
      </w:r>
      <w:r w:rsidR="00B525E9">
        <w:rPr>
          <w:rFonts w:ascii="Helvetica" w:hAnsi="Helvetica" w:cs="Helvetica"/>
          <w:color w:val="000000"/>
          <w:lang w:eastAsia="en-GB"/>
        </w:rPr>
        <w:t xml:space="preserve">Hull and East Riding </w:t>
      </w:r>
      <w:r w:rsidR="00B525E9" w:rsidRPr="00B525E9">
        <w:rPr>
          <w:rFonts w:ascii="Helvetica" w:hAnsi="Helvetica" w:cs="Helvetica"/>
          <w:color w:val="000000"/>
          <w:lang w:eastAsia="en-GB"/>
        </w:rPr>
        <w:t>residents</w:t>
      </w:r>
      <w:r w:rsidR="0005650E">
        <w:rPr>
          <w:rFonts w:ascii="Helvetica" w:hAnsi="Helvetica" w:cs="Helvetica"/>
          <w:color w:val="000000"/>
          <w:lang w:eastAsia="en-GB"/>
        </w:rPr>
        <w:t xml:space="preserve"> </w:t>
      </w:r>
    </w:p>
    <w:p w:rsidR="001D01EA" w:rsidRDefault="001D01EA" w:rsidP="00B525E9">
      <w:pPr>
        <w:pStyle w:val="NormalWeb"/>
        <w:rPr>
          <w:rFonts w:ascii="Helvetica" w:hAnsi="Helvetica" w:cs="Helvetica"/>
          <w:color w:val="000000"/>
          <w:lang w:eastAsia="en-GB"/>
        </w:rPr>
      </w:pPr>
    </w:p>
    <w:p w:rsidR="00B525E9" w:rsidRPr="006B7994" w:rsidRDefault="00B525E9" w:rsidP="00B525E9">
      <w:pPr>
        <w:pStyle w:val="NormalWeb"/>
        <w:rPr>
          <w:rFonts w:ascii="Arial" w:hAnsi="Arial" w:cs="Arial"/>
          <w:b/>
          <w:color w:val="000000"/>
          <w:sz w:val="28"/>
          <w:szCs w:val="28"/>
          <w:lang w:eastAsia="en-GB"/>
        </w:rPr>
      </w:pPr>
      <w:r w:rsidRPr="006B7994">
        <w:rPr>
          <w:rFonts w:ascii="Arial" w:hAnsi="Arial" w:cs="Arial"/>
          <w:b/>
          <w:color w:val="000000"/>
          <w:sz w:val="28"/>
          <w:szCs w:val="28"/>
          <w:lang w:eastAsia="en-GB"/>
        </w:rPr>
        <w:t>What’s in it for you?</w:t>
      </w:r>
    </w:p>
    <w:p w:rsidR="001A6B66" w:rsidRPr="001A6B66" w:rsidRDefault="001A6B66" w:rsidP="001A6B66">
      <w:pPr>
        <w:pStyle w:val="NormalWeb"/>
        <w:numPr>
          <w:ilvl w:val="0"/>
          <w:numId w:val="30"/>
        </w:numPr>
        <w:rPr>
          <w:rFonts w:ascii="Arial" w:hAnsi="Arial" w:cs="Arial"/>
          <w:color w:val="000000"/>
          <w:lang w:eastAsia="en-GB"/>
        </w:rPr>
      </w:pPr>
      <w:r w:rsidRPr="001A6B66">
        <w:rPr>
          <w:rFonts w:ascii="Arial" w:hAnsi="Arial" w:cs="Arial"/>
          <w:color w:val="000000"/>
          <w:lang w:eastAsia="en-GB"/>
        </w:rPr>
        <w:t xml:space="preserve">make a positive impact for people in your local area by ensuring </w:t>
      </w:r>
      <w:r>
        <w:rPr>
          <w:rFonts w:ascii="Arial" w:hAnsi="Arial" w:cs="Arial"/>
          <w:color w:val="000000"/>
          <w:lang w:eastAsia="en-GB"/>
        </w:rPr>
        <w:t xml:space="preserve">CAH&amp;ER </w:t>
      </w:r>
      <w:r w:rsidRPr="001A6B66">
        <w:rPr>
          <w:rFonts w:ascii="Arial" w:hAnsi="Arial" w:cs="Arial"/>
          <w:color w:val="000000"/>
          <w:lang w:eastAsia="en-GB"/>
        </w:rPr>
        <w:t xml:space="preserve"> is sustainable and meeting the needs of the community</w:t>
      </w:r>
    </w:p>
    <w:p w:rsidR="001A6B66" w:rsidRPr="001A6B66" w:rsidRDefault="001A6B66" w:rsidP="001A6B66">
      <w:pPr>
        <w:pStyle w:val="NormalWeb"/>
        <w:numPr>
          <w:ilvl w:val="0"/>
          <w:numId w:val="30"/>
        </w:numPr>
        <w:rPr>
          <w:rFonts w:ascii="Arial" w:hAnsi="Arial" w:cs="Arial"/>
          <w:color w:val="000000"/>
          <w:lang w:eastAsia="en-GB"/>
        </w:rPr>
      </w:pPr>
      <w:r w:rsidRPr="001A6B66">
        <w:rPr>
          <w:rFonts w:ascii="Arial" w:hAnsi="Arial" w:cs="Arial"/>
          <w:color w:val="000000"/>
          <w:lang w:eastAsia="en-GB"/>
        </w:rPr>
        <w:t>meet people and build relationships with trustees, staff and other volunteers</w:t>
      </w:r>
    </w:p>
    <w:p w:rsidR="001D01EA" w:rsidRDefault="001D01EA" w:rsidP="001A6B66">
      <w:pPr>
        <w:pStyle w:val="NormalWeb"/>
        <w:numPr>
          <w:ilvl w:val="0"/>
          <w:numId w:val="30"/>
        </w:numPr>
        <w:rPr>
          <w:rFonts w:ascii="Arial" w:hAnsi="Arial" w:cs="Arial"/>
          <w:color w:val="000000"/>
          <w:lang w:eastAsia="en-GB"/>
        </w:rPr>
      </w:pPr>
      <w:r>
        <w:rPr>
          <w:rFonts w:ascii="Arial" w:hAnsi="Arial" w:cs="Arial"/>
          <w:color w:val="000000"/>
          <w:lang w:eastAsia="en-GB"/>
        </w:rPr>
        <w:t>work within a team and learn from other members of the board</w:t>
      </w:r>
    </w:p>
    <w:p w:rsidR="001A6B66" w:rsidRPr="001A6B66" w:rsidRDefault="001A6B66" w:rsidP="001A6B66">
      <w:pPr>
        <w:pStyle w:val="NormalWeb"/>
        <w:numPr>
          <w:ilvl w:val="0"/>
          <w:numId w:val="30"/>
        </w:numPr>
        <w:rPr>
          <w:rFonts w:ascii="Arial" w:hAnsi="Arial" w:cs="Arial"/>
          <w:color w:val="000000"/>
          <w:lang w:eastAsia="en-GB"/>
        </w:rPr>
      </w:pPr>
      <w:r w:rsidRPr="001A6B66">
        <w:rPr>
          <w:rFonts w:ascii="Arial" w:hAnsi="Arial" w:cs="Arial"/>
          <w:color w:val="000000"/>
          <w:lang w:eastAsia="en-GB"/>
        </w:rPr>
        <w:t>build on your governance, leadership and strategy skills</w:t>
      </w:r>
    </w:p>
    <w:p w:rsidR="001A6B66" w:rsidRPr="001A6B66" w:rsidRDefault="001A6B66" w:rsidP="001A6B66">
      <w:pPr>
        <w:pStyle w:val="NormalWeb"/>
        <w:numPr>
          <w:ilvl w:val="0"/>
          <w:numId w:val="30"/>
        </w:numPr>
        <w:rPr>
          <w:rFonts w:ascii="Arial" w:hAnsi="Arial" w:cs="Arial"/>
          <w:color w:val="000000"/>
          <w:lang w:eastAsia="en-GB"/>
        </w:rPr>
      </w:pPr>
      <w:r w:rsidRPr="001A6B66">
        <w:rPr>
          <w:rFonts w:ascii="Arial" w:hAnsi="Arial" w:cs="Arial"/>
          <w:color w:val="000000"/>
          <w:lang w:eastAsia="en-GB"/>
        </w:rPr>
        <w:t>increase your employability</w:t>
      </w:r>
    </w:p>
    <w:p w:rsidR="001D01EA" w:rsidRDefault="001D01EA" w:rsidP="001A6B66">
      <w:pPr>
        <w:pStyle w:val="NormalWeb"/>
        <w:rPr>
          <w:rFonts w:ascii="Arial" w:hAnsi="Arial" w:cs="Arial"/>
          <w:b/>
          <w:color w:val="000000"/>
          <w:lang w:eastAsia="en-GB"/>
        </w:rPr>
      </w:pPr>
    </w:p>
    <w:p w:rsidR="001A6B66" w:rsidRPr="001A6B66" w:rsidRDefault="001A6B66" w:rsidP="001A6B66">
      <w:pPr>
        <w:pStyle w:val="NormalWeb"/>
        <w:rPr>
          <w:rFonts w:ascii="Arial" w:hAnsi="Arial" w:cs="Arial"/>
          <w:b/>
          <w:color w:val="000000"/>
          <w:lang w:eastAsia="en-GB"/>
        </w:rPr>
      </w:pPr>
      <w:r w:rsidRPr="001A6B66">
        <w:rPr>
          <w:rFonts w:ascii="Arial" w:hAnsi="Arial" w:cs="Arial"/>
          <w:b/>
          <w:color w:val="000000"/>
          <w:lang w:eastAsia="en-GB"/>
        </w:rPr>
        <w:t>And we’ll reimburse expenses too.</w:t>
      </w:r>
    </w:p>
    <w:p w:rsidR="00B525E9" w:rsidRPr="00E06FDB" w:rsidRDefault="00B525E9" w:rsidP="00B525E9">
      <w:pPr>
        <w:pStyle w:val="NormalWeb"/>
        <w:rPr>
          <w:rFonts w:ascii="Helvetica" w:hAnsi="Helvetica" w:cs="Helvetica"/>
          <w:color w:val="000000"/>
          <w:lang w:eastAsia="en-GB"/>
        </w:rPr>
      </w:pPr>
    </w:p>
    <w:p w:rsidR="007C4381" w:rsidRPr="002D6B9A" w:rsidRDefault="007C4381" w:rsidP="007C4381">
      <w:pPr>
        <w:pStyle w:val="Heading2"/>
        <w:ind w:left="0"/>
        <w:rPr>
          <w:b w:val="0"/>
          <w:bCs w:val="0"/>
          <w:sz w:val="28"/>
          <w:szCs w:val="28"/>
          <w:lang w:val="en" w:eastAsia="en-GB"/>
        </w:rPr>
      </w:pPr>
      <w:r w:rsidRPr="002D6B9A">
        <w:rPr>
          <w:b w:val="0"/>
          <w:bCs w:val="0"/>
          <w:sz w:val="28"/>
          <w:szCs w:val="28"/>
          <w:lang w:val="en" w:eastAsia="en-GB"/>
        </w:rPr>
        <w:t xml:space="preserve"> </w:t>
      </w:r>
    </w:p>
    <w:p w:rsidR="00977ABB" w:rsidRDefault="00977ABB" w:rsidP="00977ABB">
      <w:pPr>
        <w:rPr>
          <w:b/>
          <w:sz w:val="28"/>
          <w:szCs w:val="28"/>
        </w:rPr>
      </w:pPr>
      <w:r w:rsidRPr="00024318">
        <w:rPr>
          <w:b/>
          <w:sz w:val="28"/>
          <w:szCs w:val="28"/>
        </w:rPr>
        <w:t>Equality and diversity at Citizens Advice</w:t>
      </w:r>
    </w:p>
    <w:p w:rsidR="00024318" w:rsidRPr="00024318" w:rsidRDefault="00024318" w:rsidP="00977ABB">
      <w:pPr>
        <w:rPr>
          <w:b/>
          <w:sz w:val="28"/>
          <w:szCs w:val="28"/>
        </w:rPr>
      </w:pPr>
    </w:p>
    <w:p w:rsidR="00977ABB" w:rsidRPr="00024318" w:rsidRDefault="00977ABB" w:rsidP="00977ABB">
      <w:r w:rsidRPr="00024318">
        <w:t>We are fully committed to stand up and speak up for those who face inequality and</w:t>
      </w:r>
    </w:p>
    <w:p w:rsidR="00977ABB" w:rsidRPr="00024318" w:rsidRDefault="00977ABB" w:rsidP="00977ABB">
      <w:r w:rsidRPr="00024318">
        <w:t>disadvantage. We want this to be reflected in the diver</w:t>
      </w:r>
      <w:r w:rsidR="00024318" w:rsidRPr="00024318">
        <w:t xml:space="preserve">sity of the people who work for, and with </w:t>
      </w:r>
      <w:r w:rsidRPr="00024318">
        <w:t>us</w:t>
      </w:r>
      <w:r w:rsidR="00C8482E">
        <w:t xml:space="preserve">.  </w:t>
      </w:r>
    </w:p>
    <w:p w:rsidR="00024318" w:rsidRPr="00024318" w:rsidRDefault="00024318" w:rsidP="00977ABB"/>
    <w:p w:rsidR="00977ABB" w:rsidRPr="00024318" w:rsidRDefault="00977ABB" w:rsidP="00977ABB">
      <w:r w:rsidRPr="00024318">
        <w:t>To help us achieve this, we aim to make our recruitment process as fair as it can be.</w:t>
      </w:r>
    </w:p>
    <w:p w:rsidR="00977ABB" w:rsidRPr="00024318" w:rsidRDefault="00977ABB" w:rsidP="00977ABB">
      <w:r w:rsidRPr="00024318">
        <w:t xml:space="preserve">We also offer support to disabled candidates to make </w:t>
      </w:r>
      <w:r w:rsidR="00024318" w:rsidRPr="00024318">
        <w:t xml:space="preserve">sure no one loses out on a role </w:t>
      </w:r>
      <w:r w:rsidRPr="00024318">
        <w:t>because of their condition.</w:t>
      </w:r>
    </w:p>
    <w:p w:rsidR="00024318" w:rsidRPr="00024318" w:rsidRDefault="00024318" w:rsidP="00977ABB"/>
    <w:p w:rsidR="00977ABB" w:rsidRPr="00024318" w:rsidRDefault="00977ABB" w:rsidP="00977ABB">
      <w:r w:rsidRPr="00024318">
        <w:rPr>
          <w:b/>
        </w:rPr>
        <w:t>We judge the application, not the person.</w:t>
      </w:r>
      <w:r w:rsidRPr="00024318">
        <w:t xml:space="preserve"> The select</w:t>
      </w:r>
      <w:r w:rsidR="00024318" w:rsidRPr="00024318">
        <w:t>ion</w:t>
      </w:r>
      <w:r w:rsidRPr="00024318">
        <w:t xml:space="preserve"> panel won’t see your personal</w:t>
      </w:r>
      <w:r w:rsidR="00024318" w:rsidRPr="00024318">
        <w:t xml:space="preserve"> details. This makes sure each </w:t>
      </w:r>
      <w:r w:rsidRPr="00024318">
        <w:t>person’s response is judged on its merits and not on</w:t>
      </w:r>
    </w:p>
    <w:p w:rsidR="00977ABB" w:rsidRPr="00024318" w:rsidRDefault="00977ABB" w:rsidP="00977ABB">
      <w:pPr>
        <w:rPr>
          <w:sz w:val="32"/>
          <w:szCs w:val="32"/>
        </w:rPr>
      </w:pPr>
      <w:r w:rsidRPr="00024318">
        <w:t>their background.</w:t>
      </w:r>
    </w:p>
    <w:p w:rsidR="00024318" w:rsidRPr="00024318" w:rsidRDefault="00024318" w:rsidP="00977ABB"/>
    <w:p w:rsidR="00977ABB" w:rsidRPr="00024318" w:rsidRDefault="00977ABB" w:rsidP="00977ABB">
      <w:r w:rsidRPr="00024318">
        <w:t>Our commitment to equality runs through everything we do - read the Citizens Advice</w:t>
      </w:r>
    </w:p>
    <w:p w:rsidR="00024318" w:rsidRPr="00024318" w:rsidRDefault="00024318" w:rsidP="00977ABB">
      <w:r w:rsidRPr="00024318">
        <w:t>Stand up for Equality Strateg</w:t>
      </w:r>
      <w:r w:rsidR="00977ABB" w:rsidRPr="00024318">
        <w:t>y to find out more.</w:t>
      </w:r>
    </w:p>
    <w:p w:rsidR="00705928" w:rsidRDefault="00705928" w:rsidP="00977ABB">
      <w:pPr>
        <w:rPr>
          <w:b/>
        </w:rPr>
      </w:pPr>
    </w:p>
    <w:p w:rsidR="002C4751" w:rsidRDefault="002C4751" w:rsidP="00977ABB">
      <w:pPr>
        <w:rPr>
          <w:b/>
        </w:rPr>
      </w:pPr>
    </w:p>
    <w:p w:rsidR="00024318" w:rsidRPr="00C8482E" w:rsidRDefault="00024318" w:rsidP="00977ABB">
      <w:pPr>
        <w:rPr>
          <w:b/>
        </w:rPr>
      </w:pPr>
      <w:r w:rsidRPr="00C8482E">
        <w:rPr>
          <w:b/>
        </w:rPr>
        <w:t>Dignity at Work</w:t>
      </w:r>
    </w:p>
    <w:p w:rsidR="00024318" w:rsidRPr="00C8482E" w:rsidRDefault="00024318" w:rsidP="00977ABB"/>
    <w:p w:rsidR="00C8482E" w:rsidRPr="00C8482E" w:rsidRDefault="00C8482E" w:rsidP="00C8482E">
      <w:r w:rsidRPr="00C8482E">
        <w:t xml:space="preserve">Citizens Advice Hull and East Riding is committed to providing a culture in which all staff value each other and are able to work together to their full potential in an inclusive environment free from harassment, bullying and other unacceptable forms of behaviour. </w:t>
      </w:r>
    </w:p>
    <w:p w:rsidR="00C8482E" w:rsidRPr="00C8482E" w:rsidRDefault="00C8482E" w:rsidP="00C8482E"/>
    <w:p w:rsidR="00C8482E" w:rsidRPr="00C8482E" w:rsidRDefault="00C8482E" w:rsidP="00C8482E">
      <w:r w:rsidRPr="00C8482E">
        <w:t xml:space="preserve">Our values include commitments to work together and value each other – all our trustees are expected to have read and understood our Equality and Diversity and Dignity at Work Policies and to ensure their behaviour reflects these principles.  </w:t>
      </w:r>
      <w:r w:rsidR="00E01C9A">
        <w:t>(See Trustee Code of Conduct on page 13 for</w:t>
      </w:r>
      <w:r w:rsidRPr="00C8482E">
        <w:t xml:space="preserve"> more detail)</w:t>
      </w:r>
      <w:r w:rsidR="00E01C9A">
        <w:t>.</w:t>
      </w:r>
    </w:p>
    <w:p w:rsidR="00C8482E" w:rsidRDefault="00C8482E" w:rsidP="00C8482E">
      <w:pPr>
        <w:rPr>
          <w:b/>
          <w:color w:val="FF0000"/>
        </w:rPr>
      </w:pPr>
    </w:p>
    <w:p w:rsidR="00FB6448" w:rsidRDefault="00FB6448" w:rsidP="00E86099">
      <w:pPr>
        <w:rPr>
          <w:color w:val="FF0000"/>
        </w:rPr>
      </w:pPr>
    </w:p>
    <w:p w:rsidR="00FB6448" w:rsidRDefault="00FB6448" w:rsidP="00E86099">
      <w:pPr>
        <w:rPr>
          <w:color w:val="FF0000"/>
        </w:rPr>
      </w:pPr>
    </w:p>
    <w:p w:rsidR="00FB6448" w:rsidRPr="00C8482E" w:rsidRDefault="00FB6448" w:rsidP="00E86099">
      <w:pPr>
        <w:rPr>
          <w:b/>
          <w:sz w:val="32"/>
          <w:szCs w:val="32"/>
        </w:rPr>
      </w:pPr>
      <w:r w:rsidRPr="00C8482E">
        <w:rPr>
          <w:b/>
          <w:sz w:val="32"/>
          <w:szCs w:val="32"/>
        </w:rPr>
        <w:t>How to apply</w:t>
      </w:r>
    </w:p>
    <w:p w:rsidR="00C8482E" w:rsidRDefault="00C8482E" w:rsidP="00FB6448">
      <w:pPr>
        <w:rPr>
          <w:snapToGrid w:val="0"/>
          <w:lang w:val="en-US"/>
        </w:rPr>
      </w:pPr>
    </w:p>
    <w:p w:rsidR="005F39C9" w:rsidRPr="005F39C9" w:rsidRDefault="005F39C9" w:rsidP="005F39C9">
      <w:pPr>
        <w:widowControl w:val="0"/>
        <w:autoSpaceDE w:val="0"/>
        <w:autoSpaceDN w:val="0"/>
        <w:adjustRightInd w:val="0"/>
        <w:rPr>
          <w:rFonts w:eastAsia="Cambria"/>
          <w:u w:val="single"/>
        </w:rPr>
      </w:pPr>
      <w:r w:rsidRPr="005F39C9">
        <w:rPr>
          <w:bCs/>
        </w:rPr>
        <w:t>Pleas</w:t>
      </w:r>
      <w:r w:rsidR="00BE5918">
        <w:rPr>
          <w:bCs/>
        </w:rPr>
        <w:t xml:space="preserve">e visit our website for further </w:t>
      </w:r>
      <w:r w:rsidRPr="005F39C9">
        <w:rPr>
          <w:bCs/>
        </w:rPr>
        <w:t xml:space="preserve">details </w:t>
      </w:r>
      <w:hyperlink r:id="rId16" w:history="1">
        <w:r w:rsidR="00DD053C" w:rsidRPr="00BE5918">
          <w:rPr>
            <w:rStyle w:val="Hyperlink"/>
            <w:rFonts w:eastAsia="Cambria"/>
          </w:rPr>
          <w:t>http://www.hullandeastridingcab.org.uk/</w:t>
        </w:r>
      </w:hyperlink>
    </w:p>
    <w:p w:rsidR="005F39C9" w:rsidRPr="005F39C9" w:rsidRDefault="005F39C9" w:rsidP="005F39C9">
      <w:pPr>
        <w:widowControl w:val="0"/>
        <w:autoSpaceDE w:val="0"/>
        <w:autoSpaceDN w:val="0"/>
        <w:adjustRightInd w:val="0"/>
        <w:rPr>
          <w:b/>
        </w:rPr>
      </w:pPr>
      <w:r w:rsidRPr="005F39C9">
        <w:rPr>
          <w:b/>
        </w:rPr>
        <w:t xml:space="preserve"> </w:t>
      </w:r>
    </w:p>
    <w:p w:rsidR="005F39C9" w:rsidRPr="005F39C9" w:rsidRDefault="005F39C9" w:rsidP="005F39C9">
      <w:pPr>
        <w:widowControl w:val="0"/>
        <w:autoSpaceDE w:val="0"/>
        <w:autoSpaceDN w:val="0"/>
        <w:adjustRightInd w:val="0"/>
      </w:pPr>
      <w:r w:rsidRPr="005F39C9">
        <w:t xml:space="preserve">Please submit: </w:t>
      </w:r>
    </w:p>
    <w:p w:rsidR="005F39C9" w:rsidRPr="005F39C9" w:rsidRDefault="005F39C9" w:rsidP="005F39C9">
      <w:pPr>
        <w:widowControl w:val="0"/>
        <w:numPr>
          <w:ilvl w:val="0"/>
          <w:numId w:val="43"/>
        </w:numPr>
        <w:autoSpaceDE w:val="0"/>
        <w:autoSpaceDN w:val="0"/>
        <w:adjustRightInd w:val="0"/>
        <w:contextualSpacing/>
        <w:rPr>
          <w:sz w:val="28"/>
          <w:szCs w:val="28"/>
        </w:rPr>
      </w:pPr>
      <w:r w:rsidRPr="005F39C9">
        <w:rPr>
          <w:sz w:val="28"/>
          <w:szCs w:val="28"/>
        </w:rPr>
        <w:t>Your CV, including two referees and any Trustee or Director positions held.</w:t>
      </w:r>
    </w:p>
    <w:p w:rsidR="005F39C9" w:rsidRPr="005F39C9" w:rsidRDefault="005F39C9" w:rsidP="005F39C9">
      <w:pPr>
        <w:widowControl w:val="0"/>
        <w:numPr>
          <w:ilvl w:val="0"/>
          <w:numId w:val="43"/>
        </w:numPr>
        <w:autoSpaceDE w:val="0"/>
        <w:autoSpaceDN w:val="0"/>
        <w:adjustRightInd w:val="0"/>
        <w:contextualSpacing/>
      </w:pPr>
      <w:r>
        <w:t xml:space="preserve">A personal statement; </w:t>
      </w:r>
      <w:r w:rsidRPr="005F39C9">
        <w:t xml:space="preserve">no more than 2 sides A4 demonstrating how you meet the person specification and outlining your future vision and ambition for Citizens Advice Hull and East Riding. </w:t>
      </w:r>
    </w:p>
    <w:p w:rsidR="005F39C9" w:rsidRPr="005F39C9" w:rsidRDefault="005F39C9" w:rsidP="005F39C9">
      <w:pPr>
        <w:widowControl w:val="0"/>
        <w:numPr>
          <w:ilvl w:val="0"/>
          <w:numId w:val="43"/>
        </w:numPr>
        <w:autoSpaceDE w:val="0"/>
        <w:autoSpaceDN w:val="0"/>
        <w:adjustRightInd w:val="0"/>
        <w:contextualSpacing/>
      </w:pPr>
      <w:r w:rsidRPr="005F39C9">
        <w:t>CAH&amp;ER  equality and diversity monitoring form</w:t>
      </w:r>
      <w:r w:rsidR="00BE5918">
        <w:t>.</w:t>
      </w:r>
    </w:p>
    <w:p w:rsidR="005F39C9" w:rsidRPr="005F39C9" w:rsidRDefault="005F39C9" w:rsidP="00FB6448">
      <w:pPr>
        <w:rPr>
          <w:snapToGrid w:val="0"/>
          <w:sz w:val="28"/>
          <w:szCs w:val="28"/>
          <w:lang w:val="en-US"/>
        </w:rPr>
      </w:pPr>
    </w:p>
    <w:p w:rsidR="005F39C9" w:rsidRPr="005F39C9" w:rsidRDefault="005F39C9" w:rsidP="00FB6448">
      <w:pPr>
        <w:rPr>
          <w:snapToGrid w:val="0"/>
          <w:sz w:val="28"/>
          <w:szCs w:val="28"/>
          <w:lang w:val="en-US"/>
        </w:rPr>
      </w:pPr>
      <w:r w:rsidRPr="005F39C9">
        <w:rPr>
          <w:snapToGrid w:val="0"/>
          <w:sz w:val="28"/>
          <w:szCs w:val="28"/>
          <w:lang w:val="en-US"/>
        </w:rPr>
        <w:t>OR:</w:t>
      </w:r>
    </w:p>
    <w:p w:rsidR="005F39C9" w:rsidRDefault="005F39C9" w:rsidP="00FB6448">
      <w:pPr>
        <w:rPr>
          <w:snapToGrid w:val="0"/>
          <w:sz w:val="28"/>
          <w:szCs w:val="28"/>
          <w:lang w:val="en-US"/>
        </w:rPr>
      </w:pPr>
    </w:p>
    <w:p w:rsidR="005F39C9" w:rsidRDefault="005F39C9" w:rsidP="00FB6448">
      <w:pPr>
        <w:rPr>
          <w:snapToGrid w:val="0"/>
          <w:sz w:val="28"/>
          <w:szCs w:val="28"/>
          <w:lang w:val="en-US"/>
        </w:rPr>
      </w:pPr>
      <w:r>
        <w:rPr>
          <w:snapToGrid w:val="0"/>
          <w:sz w:val="28"/>
          <w:szCs w:val="28"/>
          <w:lang w:val="en-US"/>
        </w:rPr>
        <w:t xml:space="preserve">If you do not </w:t>
      </w:r>
      <w:r w:rsidR="00287E57">
        <w:rPr>
          <w:snapToGrid w:val="0"/>
          <w:sz w:val="28"/>
          <w:szCs w:val="28"/>
          <w:lang w:val="en-US"/>
        </w:rPr>
        <w:t xml:space="preserve">have </w:t>
      </w:r>
      <w:bookmarkStart w:id="1" w:name="_GoBack"/>
      <w:bookmarkEnd w:id="1"/>
      <w:r>
        <w:rPr>
          <w:snapToGrid w:val="0"/>
          <w:sz w:val="28"/>
          <w:szCs w:val="28"/>
          <w:lang w:val="en-US"/>
        </w:rPr>
        <w:t>a CV, p</w:t>
      </w:r>
      <w:r w:rsidR="00FB6448" w:rsidRPr="00C8482E">
        <w:rPr>
          <w:snapToGrid w:val="0"/>
          <w:sz w:val="28"/>
          <w:szCs w:val="28"/>
          <w:lang w:val="en-US"/>
        </w:rPr>
        <w:t xml:space="preserve">lease complete the attached Application Form </w:t>
      </w:r>
    </w:p>
    <w:p w:rsidR="005F39C9" w:rsidRDefault="005F39C9" w:rsidP="00FB6448">
      <w:pPr>
        <w:rPr>
          <w:snapToGrid w:val="0"/>
          <w:sz w:val="28"/>
          <w:szCs w:val="28"/>
          <w:lang w:val="en-US"/>
        </w:rPr>
      </w:pPr>
    </w:p>
    <w:p w:rsidR="00FB6448" w:rsidRPr="00C8482E" w:rsidRDefault="005F39C9" w:rsidP="00FB6448">
      <w:pPr>
        <w:rPr>
          <w:snapToGrid w:val="0"/>
          <w:sz w:val="28"/>
          <w:szCs w:val="28"/>
          <w:lang w:val="en-US"/>
        </w:rPr>
      </w:pPr>
      <w:r>
        <w:rPr>
          <w:snapToGrid w:val="0"/>
          <w:sz w:val="28"/>
          <w:szCs w:val="28"/>
          <w:lang w:val="en-US"/>
        </w:rPr>
        <w:t xml:space="preserve">Applications should be returned </w:t>
      </w:r>
      <w:r w:rsidR="00FB6448" w:rsidRPr="00C8482E">
        <w:rPr>
          <w:snapToGrid w:val="0"/>
          <w:sz w:val="28"/>
          <w:szCs w:val="28"/>
          <w:lang w:val="en-US"/>
        </w:rPr>
        <w:t>to:</w:t>
      </w:r>
    </w:p>
    <w:p w:rsidR="00FB6448" w:rsidRDefault="00FB6448" w:rsidP="00FB6448">
      <w:pPr>
        <w:rPr>
          <w:b/>
          <w:snapToGrid w:val="0"/>
          <w:lang w:val="en-US"/>
        </w:rPr>
      </w:pPr>
    </w:p>
    <w:p w:rsidR="00C8482E" w:rsidRDefault="00287E57" w:rsidP="00FB6448">
      <w:pPr>
        <w:rPr>
          <w:b/>
          <w:snapToGrid w:val="0"/>
          <w:lang w:val="en-US"/>
        </w:rPr>
      </w:pPr>
      <w:hyperlink r:id="rId17" w:history="1">
        <w:r w:rsidR="00C8482E" w:rsidRPr="005844A2">
          <w:rPr>
            <w:rStyle w:val="Hyperlink"/>
            <w:b/>
            <w:snapToGrid w:val="0"/>
            <w:lang w:val="en-US"/>
          </w:rPr>
          <w:t>lesley.thornley@hull-eastridingcab.org.uk</w:t>
        </w:r>
      </w:hyperlink>
      <w:r w:rsidR="00C8482E">
        <w:rPr>
          <w:b/>
          <w:snapToGrid w:val="0"/>
          <w:lang w:val="en-US"/>
        </w:rPr>
        <w:t>, or to:</w:t>
      </w:r>
    </w:p>
    <w:p w:rsidR="00FB6448" w:rsidRDefault="00FB6448" w:rsidP="00FB6448">
      <w:pPr>
        <w:rPr>
          <w:b/>
          <w:snapToGrid w:val="0"/>
          <w:lang w:val="en-US"/>
        </w:rPr>
      </w:pPr>
    </w:p>
    <w:p w:rsidR="00FB6448" w:rsidRPr="00516988" w:rsidRDefault="00FB6448" w:rsidP="00FB6448">
      <w:pPr>
        <w:rPr>
          <w:b/>
          <w:snapToGrid w:val="0"/>
          <w:lang w:val="en-US"/>
        </w:rPr>
      </w:pPr>
      <w:r w:rsidRPr="00516988">
        <w:rPr>
          <w:b/>
          <w:snapToGrid w:val="0"/>
          <w:lang w:val="en-US"/>
        </w:rPr>
        <w:t xml:space="preserve">Lesley </w:t>
      </w:r>
      <w:proofErr w:type="spellStart"/>
      <w:r w:rsidRPr="00516988">
        <w:rPr>
          <w:b/>
          <w:snapToGrid w:val="0"/>
          <w:lang w:val="en-US"/>
        </w:rPr>
        <w:t>Thornley</w:t>
      </w:r>
      <w:proofErr w:type="spellEnd"/>
    </w:p>
    <w:p w:rsidR="00FB6448" w:rsidRDefault="00FB6448" w:rsidP="00FB6448">
      <w:pPr>
        <w:rPr>
          <w:b/>
          <w:snapToGrid w:val="0"/>
          <w:lang w:val="en-US"/>
        </w:rPr>
      </w:pPr>
      <w:r w:rsidRPr="00516988">
        <w:rPr>
          <w:b/>
          <w:snapToGrid w:val="0"/>
          <w:lang w:val="en-US"/>
        </w:rPr>
        <w:t xml:space="preserve">Chief Executive </w:t>
      </w:r>
    </w:p>
    <w:p w:rsidR="00FB6448" w:rsidRPr="00516988" w:rsidRDefault="00FB6448" w:rsidP="00FB6448">
      <w:pPr>
        <w:rPr>
          <w:b/>
          <w:snapToGrid w:val="0"/>
          <w:lang w:val="en-US"/>
        </w:rPr>
      </w:pPr>
      <w:r w:rsidRPr="00516988">
        <w:rPr>
          <w:b/>
          <w:snapToGrid w:val="0"/>
          <w:lang w:val="en-US"/>
        </w:rPr>
        <w:t>Citizens Advice Hull and East Riding</w:t>
      </w:r>
    </w:p>
    <w:p w:rsidR="00FB6448" w:rsidRPr="00516988" w:rsidRDefault="00FB6448" w:rsidP="00FB6448">
      <w:pPr>
        <w:rPr>
          <w:b/>
          <w:snapToGrid w:val="0"/>
          <w:lang w:val="en-US"/>
        </w:rPr>
      </w:pPr>
      <w:r w:rsidRPr="00516988">
        <w:rPr>
          <w:b/>
          <w:snapToGrid w:val="0"/>
          <w:lang w:val="en-US"/>
        </w:rPr>
        <w:t>The Wilson Centre</w:t>
      </w:r>
    </w:p>
    <w:p w:rsidR="00FB6448" w:rsidRPr="00516988" w:rsidRDefault="00FB6448" w:rsidP="00FB6448">
      <w:pPr>
        <w:rPr>
          <w:b/>
          <w:snapToGrid w:val="0"/>
          <w:lang w:val="en-US"/>
        </w:rPr>
      </w:pPr>
      <w:r w:rsidRPr="00516988">
        <w:rPr>
          <w:b/>
          <w:snapToGrid w:val="0"/>
          <w:lang w:val="en-US"/>
        </w:rPr>
        <w:t xml:space="preserve">Alfred </w:t>
      </w:r>
      <w:proofErr w:type="spellStart"/>
      <w:r w:rsidRPr="00516988">
        <w:rPr>
          <w:b/>
          <w:snapToGrid w:val="0"/>
          <w:lang w:val="en-US"/>
        </w:rPr>
        <w:t>Gelder</w:t>
      </w:r>
      <w:proofErr w:type="spellEnd"/>
      <w:r w:rsidRPr="00516988">
        <w:rPr>
          <w:b/>
          <w:snapToGrid w:val="0"/>
          <w:lang w:val="en-US"/>
        </w:rPr>
        <w:t xml:space="preserve"> Street</w:t>
      </w:r>
    </w:p>
    <w:p w:rsidR="00FB6448" w:rsidRPr="00516988" w:rsidRDefault="00FB6448" w:rsidP="00FB6448">
      <w:pPr>
        <w:rPr>
          <w:b/>
          <w:snapToGrid w:val="0"/>
          <w:lang w:val="en-US"/>
        </w:rPr>
      </w:pPr>
      <w:r w:rsidRPr="00516988">
        <w:rPr>
          <w:b/>
          <w:snapToGrid w:val="0"/>
          <w:lang w:val="en-US"/>
        </w:rPr>
        <w:t>Hull</w:t>
      </w:r>
    </w:p>
    <w:p w:rsidR="00FB6448" w:rsidRDefault="00FB6448" w:rsidP="00FB6448">
      <w:pPr>
        <w:rPr>
          <w:b/>
          <w:snapToGrid w:val="0"/>
          <w:lang w:val="en-US"/>
        </w:rPr>
      </w:pPr>
      <w:r w:rsidRPr="00516988">
        <w:rPr>
          <w:b/>
          <w:snapToGrid w:val="0"/>
          <w:lang w:val="en-US"/>
        </w:rPr>
        <w:t>HU1 2AG</w:t>
      </w:r>
    </w:p>
    <w:p w:rsidR="00C8482E" w:rsidRDefault="00C8482E" w:rsidP="00FB6448">
      <w:pPr>
        <w:rPr>
          <w:b/>
          <w:snapToGrid w:val="0"/>
          <w:lang w:val="en-US"/>
        </w:rPr>
      </w:pPr>
    </w:p>
    <w:p w:rsidR="00C8482E" w:rsidRDefault="00C8482E" w:rsidP="00FB6448">
      <w:pPr>
        <w:rPr>
          <w:b/>
          <w:snapToGrid w:val="0"/>
          <w:lang w:val="en-US"/>
        </w:rPr>
      </w:pPr>
    </w:p>
    <w:p w:rsidR="001955C8" w:rsidRDefault="001955C8" w:rsidP="001955C8"/>
    <w:p w:rsidR="001955C8" w:rsidRDefault="001955C8" w:rsidP="001955C8">
      <w:r>
        <w:t xml:space="preserve">If you would like an informal discussion with the current Chair of the Trustees, Tracy </w:t>
      </w:r>
      <w:proofErr w:type="spellStart"/>
      <w:r>
        <w:t>Wharvell</w:t>
      </w:r>
      <w:proofErr w:type="spellEnd"/>
      <w:r w:rsidR="00BE5918">
        <w:t>, please e</w:t>
      </w:r>
      <w:r>
        <w:t xml:space="preserve">mail Lesley </w:t>
      </w:r>
      <w:proofErr w:type="spellStart"/>
      <w:r>
        <w:t>Thornley</w:t>
      </w:r>
      <w:proofErr w:type="spellEnd"/>
      <w:r>
        <w:t xml:space="preserve">, the CEO who will make arrangements for Tracy to contact you. </w:t>
      </w:r>
    </w:p>
    <w:p w:rsidR="00C8482E" w:rsidRDefault="00C8482E" w:rsidP="00FB6448">
      <w:pPr>
        <w:rPr>
          <w:b/>
          <w:snapToGrid w:val="0"/>
          <w:lang w:val="en-US"/>
        </w:rPr>
      </w:pPr>
    </w:p>
    <w:p w:rsidR="00705928" w:rsidRPr="001955C8" w:rsidRDefault="00A617C7" w:rsidP="000024C7">
      <w:pPr>
        <w:rPr>
          <w:color w:val="000000"/>
        </w:rPr>
      </w:pPr>
      <w:r>
        <w:t xml:space="preserve">A small number of existing Trustees will consider </w:t>
      </w:r>
      <w:r w:rsidRPr="00B85F77">
        <w:t>the information provided and invite those with the necessary skills to attend a str</w:t>
      </w:r>
      <w:r w:rsidR="0007080C">
        <w:t>uctured but informal discuss</w:t>
      </w:r>
      <w:r w:rsidR="002C4751">
        <w:t>ion</w:t>
      </w:r>
      <w:r w:rsidR="001955C8">
        <w:rPr>
          <w:b/>
          <w:bCs/>
          <w:sz w:val="28"/>
          <w:szCs w:val="28"/>
          <w:lang w:val="en" w:eastAsia="en-GB"/>
        </w:rPr>
        <w:br w:type="page"/>
      </w:r>
      <w:r w:rsidR="00705928">
        <w:rPr>
          <w:b/>
          <w:bCs/>
          <w:sz w:val="28"/>
          <w:szCs w:val="28"/>
          <w:lang w:val="en" w:eastAsia="en-GB"/>
        </w:rPr>
        <w:lastRenderedPageBreak/>
        <w:t>Further information</w:t>
      </w:r>
    </w:p>
    <w:p w:rsidR="00A617C7" w:rsidRDefault="00A617C7" w:rsidP="000024C7">
      <w:pPr>
        <w:rPr>
          <w:b/>
          <w:bCs/>
          <w:sz w:val="28"/>
          <w:szCs w:val="28"/>
          <w:lang w:val="en" w:eastAsia="en-GB"/>
        </w:rPr>
      </w:pPr>
    </w:p>
    <w:p w:rsidR="00705928" w:rsidRDefault="00705928" w:rsidP="000024C7">
      <w:pPr>
        <w:rPr>
          <w:b/>
          <w:bCs/>
          <w:sz w:val="28"/>
          <w:szCs w:val="28"/>
          <w:lang w:val="en" w:eastAsia="en-GB"/>
        </w:rPr>
      </w:pPr>
    </w:p>
    <w:p w:rsidR="00705928" w:rsidRDefault="00705928" w:rsidP="00705928">
      <w:pPr>
        <w:numPr>
          <w:ilvl w:val="0"/>
          <w:numId w:val="41"/>
        </w:numPr>
        <w:ind w:hanging="1080"/>
        <w:rPr>
          <w:b/>
          <w:bCs/>
          <w:lang w:val="en" w:eastAsia="en-GB"/>
        </w:rPr>
      </w:pPr>
      <w:r w:rsidRPr="00705928">
        <w:rPr>
          <w:b/>
          <w:bCs/>
          <w:lang w:val="en" w:eastAsia="en-GB"/>
        </w:rPr>
        <w:t>Terms of office</w:t>
      </w:r>
    </w:p>
    <w:p w:rsidR="00705928" w:rsidRPr="00705928" w:rsidRDefault="00705928" w:rsidP="00705928">
      <w:pPr>
        <w:ind w:left="1080"/>
        <w:rPr>
          <w:b/>
          <w:bCs/>
          <w:lang w:val="en" w:eastAsia="en-GB"/>
        </w:rPr>
      </w:pPr>
    </w:p>
    <w:p w:rsidR="00705928" w:rsidRDefault="00705928" w:rsidP="00705928">
      <w:pPr>
        <w:rPr>
          <w:bCs/>
          <w:lang w:val="en" w:eastAsia="en-GB"/>
        </w:rPr>
      </w:pPr>
      <w:r w:rsidRPr="00705928">
        <w:rPr>
          <w:bCs/>
          <w:lang w:val="en" w:eastAsia="en-GB"/>
        </w:rPr>
        <w:t xml:space="preserve">You will be appointed for an initial term of 3 years, </w:t>
      </w:r>
      <w:r>
        <w:rPr>
          <w:bCs/>
          <w:lang w:val="en" w:eastAsia="en-GB"/>
        </w:rPr>
        <w:t xml:space="preserve">after which you will be eligible for re-election. </w:t>
      </w:r>
    </w:p>
    <w:p w:rsidR="00705928" w:rsidRDefault="00705928" w:rsidP="00705928">
      <w:pPr>
        <w:rPr>
          <w:bCs/>
          <w:lang w:val="en" w:eastAsia="en-GB"/>
        </w:rPr>
      </w:pPr>
    </w:p>
    <w:p w:rsidR="00A617C7" w:rsidRPr="00705928" w:rsidRDefault="00A617C7" w:rsidP="00705928">
      <w:pPr>
        <w:rPr>
          <w:bCs/>
          <w:lang w:val="en" w:eastAsia="en-GB"/>
        </w:rPr>
      </w:pPr>
    </w:p>
    <w:p w:rsidR="00705928" w:rsidRDefault="00705928" w:rsidP="00705928">
      <w:pPr>
        <w:numPr>
          <w:ilvl w:val="0"/>
          <w:numId w:val="41"/>
        </w:numPr>
        <w:ind w:hanging="1080"/>
        <w:rPr>
          <w:b/>
          <w:bCs/>
          <w:lang w:val="en" w:eastAsia="en-GB"/>
        </w:rPr>
      </w:pPr>
      <w:r w:rsidRPr="00705928">
        <w:rPr>
          <w:b/>
          <w:bCs/>
          <w:lang w:val="en" w:eastAsia="en-GB"/>
        </w:rPr>
        <w:t>Can anyone be appointed as a charity trustee?</w:t>
      </w:r>
    </w:p>
    <w:p w:rsidR="00705928" w:rsidRPr="00705928" w:rsidRDefault="00705928" w:rsidP="00705928">
      <w:pPr>
        <w:ind w:left="1080"/>
        <w:rPr>
          <w:b/>
          <w:bCs/>
          <w:lang w:val="en" w:eastAsia="en-GB"/>
        </w:rPr>
      </w:pPr>
    </w:p>
    <w:p w:rsidR="00705928" w:rsidRPr="00705928" w:rsidRDefault="00705928" w:rsidP="00705928">
      <w:pPr>
        <w:rPr>
          <w:bCs/>
          <w:lang w:val="en" w:eastAsia="en-GB"/>
        </w:rPr>
      </w:pPr>
      <w:r w:rsidRPr="00705928">
        <w:rPr>
          <w:bCs/>
          <w:lang w:val="en" w:eastAsia="en-GB"/>
        </w:rPr>
        <w:t>No. There are a number of reasons why people cannot act as a</w:t>
      </w:r>
      <w:r>
        <w:rPr>
          <w:bCs/>
          <w:lang w:val="en" w:eastAsia="en-GB"/>
        </w:rPr>
        <w:t xml:space="preserve"> charity Trustee. The following </w:t>
      </w:r>
      <w:r w:rsidRPr="00705928">
        <w:rPr>
          <w:bCs/>
          <w:lang w:val="en" w:eastAsia="en-GB"/>
        </w:rPr>
        <w:t>is extracted from the Charity Commission Guidance on Recruitment, Selection and Appointment of Charity Trustees:</w:t>
      </w:r>
    </w:p>
    <w:p w:rsidR="00705928" w:rsidRPr="00705928" w:rsidRDefault="00705928" w:rsidP="00705928">
      <w:pPr>
        <w:rPr>
          <w:bCs/>
          <w:lang w:val="en" w:eastAsia="en-GB"/>
        </w:rPr>
      </w:pPr>
    </w:p>
    <w:p w:rsidR="00705928" w:rsidRPr="00705928" w:rsidRDefault="00705928" w:rsidP="00313689">
      <w:pPr>
        <w:numPr>
          <w:ilvl w:val="0"/>
          <w:numId w:val="42"/>
        </w:numPr>
        <w:rPr>
          <w:bCs/>
          <w:lang w:val="en" w:eastAsia="en-GB"/>
        </w:rPr>
      </w:pPr>
      <w:r w:rsidRPr="00705928">
        <w:rPr>
          <w:bCs/>
          <w:lang w:val="en" w:eastAsia="en-GB"/>
        </w:rPr>
        <w:t>Some people are disqualified by law from acting as charity Trustees or nominees, including anyone described in section 72(1) of the 1993 Act. Broadly that covers:</w:t>
      </w:r>
    </w:p>
    <w:p w:rsidR="00705928" w:rsidRPr="00705928" w:rsidRDefault="00705928" w:rsidP="00313689">
      <w:pPr>
        <w:numPr>
          <w:ilvl w:val="0"/>
          <w:numId w:val="42"/>
        </w:numPr>
        <w:rPr>
          <w:bCs/>
          <w:lang w:val="en" w:eastAsia="en-GB"/>
        </w:rPr>
      </w:pPr>
      <w:r w:rsidRPr="00705928">
        <w:rPr>
          <w:bCs/>
          <w:lang w:val="en" w:eastAsia="en-GB"/>
        </w:rPr>
        <w:t>anyone who has been convicted of an offence involving deception and dishonesty, unless the conviction is spent;</w:t>
      </w:r>
    </w:p>
    <w:p w:rsidR="00705928" w:rsidRPr="00705928" w:rsidRDefault="00705928" w:rsidP="00313689">
      <w:pPr>
        <w:numPr>
          <w:ilvl w:val="0"/>
          <w:numId w:val="42"/>
        </w:numPr>
        <w:rPr>
          <w:bCs/>
          <w:lang w:val="en" w:eastAsia="en-GB"/>
        </w:rPr>
      </w:pPr>
      <w:r w:rsidRPr="00705928">
        <w:rPr>
          <w:bCs/>
          <w:lang w:val="en" w:eastAsia="en-GB"/>
        </w:rPr>
        <w:t>anyone who is</w:t>
      </w:r>
      <w:r w:rsidR="00BE5918">
        <w:rPr>
          <w:bCs/>
          <w:lang w:val="en" w:eastAsia="en-GB"/>
        </w:rPr>
        <w:t xml:space="preserve"> an undischarged bankrupt, or is</w:t>
      </w:r>
      <w:r w:rsidRPr="00705928">
        <w:rPr>
          <w:bCs/>
          <w:lang w:val="en" w:eastAsia="en-GB"/>
        </w:rPr>
        <w:t xml:space="preserve"> the subject of bankruptcy restriction order or bankruptcy restriction undertaking;</w:t>
      </w:r>
    </w:p>
    <w:p w:rsidR="00705928" w:rsidRPr="00705928" w:rsidRDefault="00705928" w:rsidP="00313689">
      <w:pPr>
        <w:numPr>
          <w:ilvl w:val="0"/>
          <w:numId w:val="42"/>
        </w:numPr>
        <w:rPr>
          <w:bCs/>
          <w:lang w:val="en" w:eastAsia="en-GB"/>
        </w:rPr>
      </w:pPr>
      <w:r w:rsidRPr="00705928">
        <w:rPr>
          <w:bCs/>
          <w:lang w:val="en" w:eastAsia="en-GB"/>
        </w:rPr>
        <w:t>anyone who has made a composition to arrangement with, or granted a trust deed for, his or her creditors and has not been discharged in respect of it;</w:t>
      </w:r>
    </w:p>
    <w:p w:rsidR="00705928" w:rsidRDefault="00705928" w:rsidP="00313689">
      <w:pPr>
        <w:numPr>
          <w:ilvl w:val="0"/>
          <w:numId w:val="42"/>
        </w:numPr>
        <w:rPr>
          <w:bCs/>
          <w:lang w:val="en" w:eastAsia="en-GB"/>
        </w:rPr>
      </w:pPr>
      <w:r w:rsidRPr="00705928">
        <w:rPr>
          <w:bCs/>
          <w:lang w:val="en" w:eastAsia="en-GB"/>
        </w:rPr>
        <w:t>anyone who has previously been removed from Trusteeship of a charity by the court or the Commissioners; and</w:t>
      </w:r>
    </w:p>
    <w:p w:rsidR="00313689" w:rsidRPr="00313689" w:rsidRDefault="00313689" w:rsidP="00313689">
      <w:pPr>
        <w:numPr>
          <w:ilvl w:val="0"/>
          <w:numId w:val="42"/>
        </w:numPr>
        <w:rPr>
          <w:bCs/>
          <w:lang w:val="en" w:eastAsia="en-GB"/>
        </w:rPr>
      </w:pPr>
      <w:r w:rsidRPr="00313689">
        <w:rPr>
          <w:bCs/>
          <w:lang w:val="en" w:eastAsia="en-GB"/>
        </w:rPr>
        <w:t>anyone who is under a disqualification order under the Company Directors Disqualification Act 1986 or is the subject of a disqualification undertaking.</w:t>
      </w:r>
    </w:p>
    <w:p w:rsidR="00313689" w:rsidRPr="00313689" w:rsidRDefault="00313689" w:rsidP="00313689">
      <w:pPr>
        <w:rPr>
          <w:bCs/>
          <w:lang w:val="en" w:eastAsia="en-GB"/>
        </w:rPr>
      </w:pPr>
    </w:p>
    <w:p w:rsidR="00313689" w:rsidRDefault="00313689" w:rsidP="00313689">
      <w:pPr>
        <w:rPr>
          <w:bCs/>
          <w:lang w:val="en" w:eastAsia="en-GB"/>
        </w:rPr>
      </w:pPr>
      <w:r w:rsidRPr="00313689">
        <w:rPr>
          <w:bCs/>
          <w:lang w:val="en" w:eastAsia="en-GB"/>
        </w:rPr>
        <w:t xml:space="preserve">Further information about disqualification and waivers of disqualification can be found in OG41 (Disqualification for acting as a charity Trustee) and OG42 (Waiver of disqualification for acting as a charity Trustee) which are available on the Charity Commission website </w:t>
      </w:r>
      <w:hyperlink r:id="rId18" w:history="1">
        <w:r w:rsidRPr="005844A2">
          <w:rPr>
            <w:rStyle w:val="Hyperlink"/>
            <w:bCs/>
            <w:lang w:val="en" w:eastAsia="en-GB"/>
          </w:rPr>
          <w:t>www.charitycommission.gov.uk</w:t>
        </w:r>
      </w:hyperlink>
    </w:p>
    <w:p w:rsidR="00A617C7" w:rsidRDefault="00A617C7" w:rsidP="00313689">
      <w:pPr>
        <w:rPr>
          <w:bCs/>
          <w:lang w:val="en" w:eastAsia="en-GB"/>
        </w:rPr>
      </w:pPr>
    </w:p>
    <w:p w:rsidR="00313689" w:rsidRDefault="00313689" w:rsidP="00313689">
      <w:pPr>
        <w:rPr>
          <w:bCs/>
          <w:lang w:val="en" w:eastAsia="en-GB"/>
        </w:rPr>
      </w:pPr>
    </w:p>
    <w:p w:rsidR="00313689" w:rsidRDefault="00313689" w:rsidP="00313689">
      <w:pPr>
        <w:numPr>
          <w:ilvl w:val="0"/>
          <w:numId w:val="41"/>
        </w:numPr>
        <w:ind w:hanging="1080"/>
        <w:rPr>
          <w:b/>
          <w:bCs/>
          <w:lang w:val="en" w:eastAsia="en-GB"/>
        </w:rPr>
      </w:pPr>
      <w:r w:rsidRPr="00313689">
        <w:rPr>
          <w:b/>
          <w:bCs/>
          <w:lang w:val="en" w:eastAsia="en-GB"/>
        </w:rPr>
        <w:t>Expenses</w:t>
      </w:r>
    </w:p>
    <w:p w:rsidR="00313689" w:rsidRPr="00313689" w:rsidRDefault="00313689" w:rsidP="00313689">
      <w:pPr>
        <w:ind w:left="1080"/>
        <w:rPr>
          <w:b/>
          <w:bCs/>
          <w:lang w:val="en" w:eastAsia="en-GB"/>
        </w:rPr>
      </w:pPr>
    </w:p>
    <w:p w:rsidR="00313689" w:rsidRDefault="00313689" w:rsidP="00313689">
      <w:pPr>
        <w:rPr>
          <w:bCs/>
          <w:lang w:val="en" w:eastAsia="en-GB"/>
        </w:rPr>
      </w:pPr>
      <w:r w:rsidRPr="00313689">
        <w:rPr>
          <w:bCs/>
          <w:lang w:val="en" w:eastAsia="en-GB"/>
        </w:rPr>
        <w:t>This is a volunteer role, and will not be remunerated; however reasonable travel expenses and subsistence costs will be reimbursed, along with a contribution towards refreshments when working unsociable hours.</w:t>
      </w:r>
    </w:p>
    <w:p w:rsidR="00A617C7" w:rsidRPr="00313689" w:rsidRDefault="00A617C7" w:rsidP="00313689">
      <w:pPr>
        <w:rPr>
          <w:bCs/>
          <w:lang w:val="en" w:eastAsia="en-GB"/>
        </w:rPr>
      </w:pPr>
    </w:p>
    <w:p w:rsidR="00313689" w:rsidRPr="00313689" w:rsidRDefault="00313689" w:rsidP="00313689">
      <w:pPr>
        <w:rPr>
          <w:bCs/>
          <w:lang w:val="en" w:eastAsia="en-GB"/>
        </w:rPr>
      </w:pPr>
    </w:p>
    <w:p w:rsidR="00313689" w:rsidRDefault="00313689" w:rsidP="00313689">
      <w:pPr>
        <w:numPr>
          <w:ilvl w:val="0"/>
          <w:numId w:val="41"/>
        </w:numPr>
        <w:ind w:left="709" w:hanging="709"/>
        <w:rPr>
          <w:b/>
          <w:bCs/>
          <w:lang w:val="en" w:eastAsia="en-GB"/>
        </w:rPr>
      </w:pPr>
      <w:r w:rsidRPr="00313689">
        <w:rPr>
          <w:b/>
          <w:bCs/>
          <w:lang w:val="en" w:eastAsia="en-GB"/>
        </w:rPr>
        <w:t>Time Commitment</w:t>
      </w:r>
    </w:p>
    <w:p w:rsidR="00313689" w:rsidRDefault="00313689" w:rsidP="00313689">
      <w:pPr>
        <w:rPr>
          <w:b/>
          <w:bCs/>
          <w:lang w:val="en" w:eastAsia="en-GB"/>
        </w:rPr>
      </w:pPr>
    </w:p>
    <w:p w:rsidR="00A617C7" w:rsidRDefault="00313689" w:rsidP="00313689">
      <w:pPr>
        <w:rPr>
          <w:bCs/>
          <w:lang w:val="en" w:eastAsia="en-GB"/>
        </w:rPr>
      </w:pPr>
      <w:r w:rsidRPr="00313689">
        <w:rPr>
          <w:bCs/>
          <w:lang w:val="en" w:eastAsia="en-GB"/>
        </w:rPr>
        <w:t xml:space="preserve">The Trustee Board meets on a quarterly basis, with occasional ad-hoc meetings called to discuss specific issues.  Currently Trustee Board meetings usually commence </w:t>
      </w:r>
      <w:r w:rsidR="00E45BDC">
        <w:rPr>
          <w:bCs/>
          <w:lang w:val="en" w:eastAsia="en-GB"/>
        </w:rPr>
        <w:t>with lu</w:t>
      </w:r>
      <w:r w:rsidR="00BE5918">
        <w:rPr>
          <w:bCs/>
          <w:lang w:val="en" w:eastAsia="en-GB"/>
        </w:rPr>
        <w:t>nch at 1:30pm with the formal</w:t>
      </w:r>
      <w:r w:rsidR="00E45BDC">
        <w:rPr>
          <w:bCs/>
          <w:lang w:val="en" w:eastAsia="en-GB"/>
        </w:rPr>
        <w:t xml:space="preserve"> meeting at 2</w:t>
      </w:r>
      <w:r w:rsidR="00BE5918">
        <w:rPr>
          <w:bCs/>
          <w:lang w:val="en" w:eastAsia="en-GB"/>
        </w:rPr>
        <w:t>:00</w:t>
      </w:r>
      <w:r w:rsidR="00E45BDC">
        <w:rPr>
          <w:bCs/>
          <w:lang w:val="en" w:eastAsia="en-GB"/>
        </w:rPr>
        <w:t>pm</w:t>
      </w:r>
      <w:r w:rsidR="00BE5918">
        <w:rPr>
          <w:bCs/>
          <w:lang w:val="en" w:eastAsia="en-GB"/>
        </w:rPr>
        <w:t>,</w:t>
      </w:r>
      <w:r w:rsidR="00E45BDC">
        <w:rPr>
          <w:bCs/>
          <w:lang w:val="en" w:eastAsia="en-GB"/>
        </w:rPr>
        <w:t xml:space="preserve"> </w:t>
      </w:r>
      <w:r w:rsidRPr="00313689">
        <w:rPr>
          <w:bCs/>
          <w:lang w:val="en" w:eastAsia="en-GB"/>
        </w:rPr>
        <w:t xml:space="preserve">however the Board are open to changing the timings of the meetings to suit the </w:t>
      </w:r>
      <w:proofErr w:type="spellStart"/>
      <w:r w:rsidRPr="00313689">
        <w:rPr>
          <w:bCs/>
          <w:lang w:val="en" w:eastAsia="en-GB"/>
        </w:rPr>
        <w:t>organisation</w:t>
      </w:r>
      <w:proofErr w:type="spellEnd"/>
      <w:r w:rsidRPr="00313689">
        <w:rPr>
          <w:bCs/>
          <w:lang w:val="en" w:eastAsia="en-GB"/>
        </w:rPr>
        <w:t xml:space="preserve"> and the majority of members.</w:t>
      </w:r>
      <w:r>
        <w:rPr>
          <w:bCs/>
          <w:lang w:val="en" w:eastAsia="en-GB"/>
        </w:rPr>
        <w:t xml:space="preserve"> </w:t>
      </w:r>
    </w:p>
    <w:p w:rsidR="00313689" w:rsidRDefault="00313689" w:rsidP="00313689">
      <w:pPr>
        <w:rPr>
          <w:bCs/>
          <w:lang w:val="en" w:eastAsia="en-GB"/>
        </w:rPr>
      </w:pPr>
    </w:p>
    <w:p w:rsidR="00A617C7" w:rsidRDefault="00A617C7" w:rsidP="00313689">
      <w:pPr>
        <w:rPr>
          <w:bCs/>
          <w:lang w:val="en" w:eastAsia="en-GB"/>
        </w:rPr>
      </w:pPr>
      <w:r>
        <w:rPr>
          <w:bCs/>
          <w:lang w:val="en" w:eastAsia="en-GB"/>
        </w:rPr>
        <w:br w:type="page"/>
      </w:r>
    </w:p>
    <w:p w:rsidR="00313689" w:rsidRDefault="00313689" w:rsidP="00313689">
      <w:pPr>
        <w:numPr>
          <w:ilvl w:val="0"/>
          <w:numId w:val="41"/>
        </w:numPr>
        <w:ind w:hanging="1080"/>
        <w:rPr>
          <w:b/>
          <w:bCs/>
          <w:lang w:val="en" w:eastAsia="en-GB"/>
        </w:rPr>
      </w:pPr>
      <w:r w:rsidRPr="00313689">
        <w:rPr>
          <w:b/>
          <w:bCs/>
          <w:lang w:val="en" w:eastAsia="en-GB"/>
        </w:rPr>
        <w:lastRenderedPageBreak/>
        <w:t>Learning and development</w:t>
      </w:r>
    </w:p>
    <w:p w:rsidR="00313689" w:rsidRPr="00313689" w:rsidRDefault="00313689" w:rsidP="00313689">
      <w:pPr>
        <w:ind w:left="1080"/>
        <w:rPr>
          <w:b/>
          <w:bCs/>
          <w:lang w:val="en" w:eastAsia="en-GB"/>
        </w:rPr>
      </w:pPr>
    </w:p>
    <w:p w:rsidR="00EC7A09" w:rsidRDefault="00313689" w:rsidP="00313689">
      <w:pPr>
        <w:rPr>
          <w:bCs/>
          <w:lang w:val="en" w:eastAsia="en-GB"/>
        </w:rPr>
      </w:pPr>
      <w:r w:rsidRPr="00313689">
        <w:rPr>
          <w:bCs/>
          <w:lang w:val="en" w:eastAsia="en-GB"/>
        </w:rPr>
        <w:t xml:space="preserve">Citizens Advice </w:t>
      </w:r>
      <w:r>
        <w:rPr>
          <w:bCs/>
          <w:lang w:val="en" w:eastAsia="en-GB"/>
        </w:rPr>
        <w:t xml:space="preserve">Hull and East Riding offers a comprehensive induction </w:t>
      </w:r>
      <w:proofErr w:type="spellStart"/>
      <w:r>
        <w:rPr>
          <w:bCs/>
          <w:lang w:val="en" w:eastAsia="en-GB"/>
        </w:rPr>
        <w:t>programme</w:t>
      </w:r>
      <w:proofErr w:type="spellEnd"/>
      <w:r>
        <w:rPr>
          <w:bCs/>
          <w:lang w:val="en" w:eastAsia="en-GB"/>
        </w:rPr>
        <w:t xml:space="preserve"> to new Trustees.  In addition, further learning and development is available </w:t>
      </w:r>
      <w:r w:rsidR="00EC7A09">
        <w:rPr>
          <w:bCs/>
          <w:lang w:val="en" w:eastAsia="en-GB"/>
        </w:rPr>
        <w:t xml:space="preserve">via national Citizens Advice and locally at Board meetings. </w:t>
      </w:r>
    </w:p>
    <w:p w:rsidR="00A617C7" w:rsidRDefault="00A617C7" w:rsidP="00313689">
      <w:pPr>
        <w:rPr>
          <w:bCs/>
          <w:lang w:val="en" w:eastAsia="en-GB"/>
        </w:rPr>
      </w:pPr>
    </w:p>
    <w:p w:rsidR="00EC7A09" w:rsidRDefault="00EC7A09" w:rsidP="00313689">
      <w:pPr>
        <w:rPr>
          <w:bCs/>
          <w:lang w:val="en" w:eastAsia="en-GB"/>
        </w:rPr>
      </w:pPr>
    </w:p>
    <w:p w:rsidR="00EC7A09" w:rsidRDefault="00EC7A09" w:rsidP="00A617C7">
      <w:pPr>
        <w:numPr>
          <w:ilvl w:val="0"/>
          <w:numId w:val="41"/>
        </w:numPr>
        <w:ind w:hanging="1080"/>
        <w:rPr>
          <w:b/>
          <w:bCs/>
          <w:lang w:val="en" w:eastAsia="en-GB"/>
        </w:rPr>
      </w:pPr>
      <w:r w:rsidRPr="00EC7A09">
        <w:rPr>
          <w:b/>
          <w:bCs/>
          <w:lang w:val="en" w:eastAsia="en-GB"/>
        </w:rPr>
        <w:t>Political impartiality</w:t>
      </w:r>
    </w:p>
    <w:p w:rsidR="00A617C7" w:rsidRPr="00EC7A09" w:rsidRDefault="00A617C7" w:rsidP="00A617C7">
      <w:pPr>
        <w:ind w:left="1080"/>
        <w:rPr>
          <w:b/>
          <w:bCs/>
          <w:lang w:val="en" w:eastAsia="en-GB"/>
        </w:rPr>
      </w:pPr>
    </w:p>
    <w:p w:rsidR="00F15A0B" w:rsidRPr="002D6B9A" w:rsidRDefault="00EC7A09" w:rsidP="00EC7A09">
      <w:pPr>
        <w:rPr>
          <w:sz w:val="28"/>
          <w:szCs w:val="28"/>
        </w:rPr>
      </w:pPr>
      <w:r w:rsidRPr="00EC7A09">
        <w:rPr>
          <w:bCs/>
          <w:lang w:val="en" w:eastAsia="en-GB"/>
        </w:rPr>
        <w:t xml:space="preserve">An important part of the principle of impartiality is that Citizens Advice </w:t>
      </w:r>
      <w:r>
        <w:rPr>
          <w:bCs/>
          <w:lang w:val="en" w:eastAsia="en-GB"/>
        </w:rPr>
        <w:t xml:space="preserve">Hull and East Riding’s Trustees, </w:t>
      </w:r>
      <w:r w:rsidRPr="00EC7A09">
        <w:rPr>
          <w:bCs/>
          <w:lang w:val="en" w:eastAsia="en-GB"/>
        </w:rPr>
        <w:t xml:space="preserve">staff and volunteers are seen to be upholding the principle of party political impartiality. To avoid possible misunderstanding or possible conflicts of interest, guidelines have been established on </w:t>
      </w:r>
      <w:r>
        <w:rPr>
          <w:bCs/>
          <w:lang w:val="en" w:eastAsia="en-GB"/>
        </w:rPr>
        <w:t xml:space="preserve">Trustees, </w:t>
      </w:r>
      <w:r w:rsidRPr="00EC7A09">
        <w:rPr>
          <w:bCs/>
          <w:lang w:val="en" w:eastAsia="en-GB"/>
        </w:rPr>
        <w:t>staff and volunteers taking part in party political activities. If you currently hold, or are intending to stand for local or national party political office, we will expect you to tell us about this if shortlisted for interview.</w:t>
      </w:r>
      <w:r w:rsidR="00705928" w:rsidRPr="00313689">
        <w:rPr>
          <w:bCs/>
          <w:lang w:val="en" w:eastAsia="en-GB"/>
        </w:rPr>
        <w:br w:type="page"/>
      </w:r>
      <w:r w:rsidR="001D01EA">
        <w:rPr>
          <w:b/>
          <w:bCs/>
          <w:sz w:val="28"/>
          <w:szCs w:val="28"/>
          <w:lang w:val="en" w:eastAsia="en-GB"/>
        </w:rPr>
        <w:lastRenderedPageBreak/>
        <w:t>Trustee Role Description</w:t>
      </w:r>
    </w:p>
    <w:p w:rsidR="00276025" w:rsidRDefault="001D01EA" w:rsidP="00F15A0B">
      <w:pPr>
        <w:spacing w:before="100" w:beforeAutospacing="1" w:after="100" w:afterAutospacing="1"/>
        <w:rPr>
          <w:lang w:val="en" w:eastAsia="en-GB"/>
        </w:rPr>
      </w:pPr>
      <w:r>
        <w:rPr>
          <w:lang w:val="en" w:eastAsia="en-GB"/>
        </w:rPr>
        <w:t>The role of a Trustee is determined lar</w:t>
      </w:r>
      <w:r w:rsidR="00276025">
        <w:rPr>
          <w:lang w:val="en" w:eastAsia="en-GB"/>
        </w:rPr>
        <w:t>g</w:t>
      </w:r>
      <w:r>
        <w:rPr>
          <w:lang w:val="en" w:eastAsia="en-GB"/>
        </w:rPr>
        <w:t>ely by the requirements of char</w:t>
      </w:r>
      <w:r w:rsidR="00276025">
        <w:rPr>
          <w:lang w:val="en" w:eastAsia="en-GB"/>
        </w:rPr>
        <w:t>ity and company law.  National C</w:t>
      </w:r>
      <w:r>
        <w:rPr>
          <w:lang w:val="en" w:eastAsia="en-GB"/>
        </w:rPr>
        <w:t>itizens Advice, of which Citizens Advice Hull and East Riding is a member, recommends additional elements as part of best practice.  This Role Description is a com</w:t>
      </w:r>
      <w:r w:rsidR="00276025">
        <w:rPr>
          <w:lang w:val="en" w:eastAsia="en-GB"/>
        </w:rPr>
        <w:t>p</w:t>
      </w:r>
      <w:r>
        <w:rPr>
          <w:lang w:val="en" w:eastAsia="en-GB"/>
        </w:rPr>
        <w:t>osite of the essential elements of both.</w:t>
      </w:r>
    </w:p>
    <w:p w:rsidR="00276025" w:rsidRDefault="00276025" w:rsidP="00F15A0B">
      <w:pPr>
        <w:spacing w:before="100" w:beforeAutospacing="1" w:after="100" w:afterAutospacing="1"/>
        <w:rPr>
          <w:lang w:val="en" w:eastAsia="en-GB"/>
        </w:rPr>
      </w:pPr>
      <w:r>
        <w:rPr>
          <w:lang w:val="en" w:eastAsia="en-GB"/>
        </w:rPr>
        <w:t>In order to carry out these duties and responsibilities a trustee needs to understand what the service aims to do and why, and be able to offer sufficient time, knowled</w:t>
      </w:r>
      <w:r w:rsidR="008E3E89">
        <w:rPr>
          <w:lang w:val="en" w:eastAsia="en-GB"/>
        </w:rPr>
        <w:t>g</w:t>
      </w:r>
      <w:r>
        <w:rPr>
          <w:lang w:val="en" w:eastAsia="en-GB"/>
        </w:rPr>
        <w:t>e experience and other qualities.</w:t>
      </w:r>
    </w:p>
    <w:p w:rsidR="00276025" w:rsidRPr="00276025" w:rsidRDefault="00276025" w:rsidP="00F15A0B">
      <w:pPr>
        <w:spacing w:before="100" w:beforeAutospacing="1" w:after="100" w:afterAutospacing="1"/>
        <w:rPr>
          <w:b/>
          <w:lang w:val="en" w:eastAsia="en-GB"/>
        </w:rPr>
      </w:pPr>
      <w:r w:rsidRPr="00276025">
        <w:rPr>
          <w:b/>
          <w:lang w:val="en" w:eastAsia="en-GB"/>
        </w:rPr>
        <w:t>Main Duties and Responsibilities</w:t>
      </w:r>
    </w:p>
    <w:p w:rsidR="00276025" w:rsidRDefault="00276025" w:rsidP="00276025">
      <w:pPr>
        <w:spacing w:before="100" w:beforeAutospacing="1" w:after="100" w:afterAutospacing="1"/>
        <w:rPr>
          <w:lang w:val="en" w:eastAsia="en-GB"/>
        </w:rPr>
      </w:pPr>
      <w:r>
        <w:rPr>
          <w:lang w:val="en" w:eastAsia="en-GB"/>
        </w:rPr>
        <w:t xml:space="preserve">The Trustee Board has a responsibility, collectively and individually, to contribute to the discharging of the Board’s duties.  As an individual Trustee, you can do that by: </w:t>
      </w:r>
    </w:p>
    <w:p w:rsidR="00D958EF" w:rsidRPr="008E3E89" w:rsidRDefault="00B76947" w:rsidP="008E3E89">
      <w:pPr>
        <w:numPr>
          <w:ilvl w:val="0"/>
          <w:numId w:val="32"/>
        </w:numPr>
        <w:tabs>
          <w:tab w:val="clear" w:pos="720"/>
          <w:tab w:val="num" w:pos="567"/>
        </w:tabs>
        <w:spacing w:before="100" w:beforeAutospacing="1" w:after="100" w:afterAutospacing="1"/>
        <w:ind w:left="567" w:hanging="567"/>
        <w:rPr>
          <w:lang w:val="en" w:eastAsia="en-GB"/>
        </w:rPr>
      </w:pPr>
      <w:r w:rsidRPr="008E3E89">
        <w:rPr>
          <w:lang w:val="en" w:eastAsia="en-GB"/>
        </w:rPr>
        <w:t>e</w:t>
      </w:r>
      <w:r w:rsidR="00D958EF" w:rsidRPr="008E3E89">
        <w:rPr>
          <w:lang w:val="en" w:eastAsia="en-GB"/>
        </w:rPr>
        <w:t xml:space="preserve">nsuring that the </w:t>
      </w:r>
      <w:proofErr w:type="spellStart"/>
      <w:r w:rsidR="00D958EF" w:rsidRPr="008E3E89">
        <w:rPr>
          <w:lang w:val="en" w:eastAsia="en-GB"/>
        </w:rPr>
        <w:t>organisation</w:t>
      </w:r>
      <w:proofErr w:type="spellEnd"/>
      <w:r w:rsidR="00D958EF" w:rsidRPr="008E3E89">
        <w:rPr>
          <w:lang w:val="en" w:eastAsia="en-GB"/>
        </w:rPr>
        <w:t xml:space="preserve"> complies with its governing document, charity law, company law and other relevant legislation</w:t>
      </w:r>
    </w:p>
    <w:p w:rsidR="00D958EF" w:rsidRPr="008E3E89" w:rsidRDefault="00B76947" w:rsidP="008E3E89">
      <w:pPr>
        <w:numPr>
          <w:ilvl w:val="0"/>
          <w:numId w:val="32"/>
        </w:numPr>
        <w:tabs>
          <w:tab w:val="clear" w:pos="720"/>
          <w:tab w:val="num" w:pos="567"/>
        </w:tabs>
        <w:spacing w:before="100" w:beforeAutospacing="1" w:after="100" w:afterAutospacing="1"/>
        <w:ind w:left="567" w:hanging="567"/>
        <w:rPr>
          <w:lang w:val="en" w:eastAsia="en-GB"/>
        </w:rPr>
      </w:pPr>
      <w:r w:rsidRPr="008E3E89">
        <w:rPr>
          <w:lang w:val="en" w:eastAsia="en-GB"/>
        </w:rPr>
        <w:t>e</w:t>
      </w:r>
      <w:r w:rsidR="00D958EF" w:rsidRPr="008E3E89">
        <w:rPr>
          <w:lang w:val="en" w:eastAsia="en-GB"/>
        </w:rPr>
        <w:t xml:space="preserve">nsuring that the </w:t>
      </w:r>
      <w:proofErr w:type="spellStart"/>
      <w:r w:rsidR="00D958EF" w:rsidRPr="008E3E89">
        <w:rPr>
          <w:lang w:val="en" w:eastAsia="en-GB"/>
        </w:rPr>
        <w:t>organisation</w:t>
      </w:r>
      <w:proofErr w:type="spellEnd"/>
      <w:r w:rsidR="00D958EF" w:rsidRPr="008E3E89">
        <w:rPr>
          <w:lang w:val="en" w:eastAsia="en-GB"/>
        </w:rPr>
        <w:t xml:space="preserve"> works within its Objects as defined in i</w:t>
      </w:r>
      <w:r w:rsidR="00FB1622">
        <w:rPr>
          <w:lang w:val="en" w:eastAsia="en-GB"/>
        </w:rPr>
        <w:t>ts governing documents and its Vision and Mission</w:t>
      </w:r>
    </w:p>
    <w:p w:rsidR="00F15A0B" w:rsidRPr="008E3E89" w:rsidRDefault="00F15A0B" w:rsidP="008E3E89">
      <w:pPr>
        <w:numPr>
          <w:ilvl w:val="0"/>
          <w:numId w:val="32"/>
        </w:numPr>
        <w:tabs>
          <w:tab w:val="clear" w:pos="720"/>
          <w:tab w:val="num" w:pos="567"/>
        </w:tabs>
        <w:spacing w:before="100" w:beforeAutospacing="1" w:after="100" w:afterAutospacing="1"/>
        <w:ind w:left="567" w:hanging="567"/>
        <w:rPr>
          <w:lang w:val="en" w:eastAsia="en-GB"/>
        </w:rPr>
      </w:pPr>
      <w:r w:rsidRPr="008E3E89">
        <w:rPr>
          <w:lang w:val="en" w:eastAsia="en-GB"/>
        </w:rPr>
        <w:t xml:space="preserve">maintaining an awareness of the business </w:t>
      </w:r>
      <w:r w:rsidR="00D958EF" w:rsidRPr="008E3E89">
        <w:rPr>
          <w:lang w:val="en" w:eastAsia="en-GB"/>
        </w:rPr>
        <w:t>and services of the charity</w:t>
      </w:r>
      <w:r w:rsidRPr="008E3E89">
        <w:rPr>
          <w:lang w:val="en" w:eastAsia="en-GB"/>
        </w:rPr>
        <w:t xml:space="preserve"> </w:t>
      </w:r>
    </w:p>
    <w:p w:rsidR="00D958EF" w:rsidRPr="008E3E89" w:rsidRDefault="00D958EF"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taking responsibility for </w:t>
      </w:r>
      <w:r w:rsidR="00B76947" w:rsidRPr="008E3E89">
        <w:rPr>
          <w:lang w:val="en" w:eastAsia="en-GB"/>
        </w:rPr>
        <w:t>y</w:t>
      </w:r>
      <w:r w:rsidRPr="008E3E89">
        <w:rPr>
          <w:lang w:val="en" w:eastAsia="en-GB"/>
        </w:rPr>
        <w:t>our own learning and development as a Trustee</w:t>
      </w:r>
    </w:p>
    <w:p w:rsidR="00F15A0B" w:rsidRPr="008E3E89" w:rsidRDefault="00F15A0B"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regularly attending, preparing for and taking a full part in meetings </w:t>
      </w:r>
    </w:p>
    <w:p w:rsidR="00F15A0B" w:rsidRPr="008E3E89" w:rsidRDefault="00D958EF"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contributing </w:t>
      </w:r>
      <w:r w:rsidR="00F15A0B" w:rsidRPr="008E3E89">
        <w:rPr>
          <w:lang w:val="en" w:eastAsia="en-GB"/>
        </w:rPr>
        <w:t xml:space="preserve">actively </w:t>
      </w:r>
      <w:r w:rsidRPr="008E3E89">
        <w:rPr>
          <w:lang w:val="en" w:eastAsia="en-GB"/>
        </w:rPr>
        <w:t xml:space="preserve">to the Board’s role in </w:t>
      </w:r>
      <w:r w:rsidR="00B76947" w:rsidRPr="008E3E89">
        <w:rPr>
          <w:lang w:val="en" w:eastAsia="en-GB"/>
        </w:rPr>
        <w:t xml:space="preserve">giving strategic direction to the </w:t>
      </w:r>
      <w:proofErr w:type="spellStart"/>
      <w:r w:rsidR="00B76947" w:rsidRPr="008E3E89">
        <w:rPr>
          <w:lang w:val="en" w:eastAsia="en-GB"/>
        </w:rPr>
        <w:t>organisation</w:t>
      </w:r>
      <w:proofErr w:type="spellEnd"/>
      <w:r w:rsidR="00B76947" w:rsidRPr="008E3E89">
        <w:rPr>
          <w:lang w:val="en" w:eastAsia="en-GB"/>
        </w:rPr>
        <w:t xml:space="preserve">, setting overall policy, </w:t>
      </w:r>
      <w:r w:rsidR="00F15A0B" w:rsidRPr="008E3E89">
        <w:rPr>
          <w:lang w:val="en" w:eastAsia="en-GB"/>
        </w:rPr>
        <w:t xml:space="preserve">defining goals, setting targets and evaluating performance </w:t>
      </w:r>
    </w:p>
    <w:p w:rsidR="00F15A0B" w:rsidRPr="008E3E89" w:rsidRDefault="00F15A0B"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monitoring whether the service </w:t>
      </w:r>
      <w:r w:rsidR="008E3E89" w:rsidRPr="008E3E89">
        <w:rPr>
          <w:lang w:val="en" w:eastAsia="en-GB"/>
        </w:rPr>
        <w:t xml:space="preserve">meets the standards of </w:t>
      </w:r>
      <w:r w:rsidRPr="008E3E89">
        <w:rPr>
          <w:lang w:val="en" w:eastAsia="en-GB"/>
        </w:rPr>
        <w:t xml:space="preserve">Citizens Advice </w:t>
      </w:r>
      <w:r w:rsidR="008E3E89" w:rsidRPr="008E3E89">
        <w:rPr>
          <w:lang w:val="en" w:eastAsia="en-GB"/>
        </w:rPr>
        <w:t xml:space="preserve">and other regulators </w:t>
      </w:r>
      <w:r w:rsidRPr="008E3E89">
        <w:rPr>
          <w:lang w:val="en" w:eastAsia="en-GB"/>
        </w:rPr>
        <w:t xml:space="preserve">and how well the advice needs of the local community are being met </w:t>
      </w:r>
    </w:p>
    <w:p w:rsidR="00F15A0B" w:rsidRPr="008E3E89" w:rsidRDefault="00B76947"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ensuring the financial viability of the </w:t>
      </w:r>
      <w:proofErr w:type="spellStart"/>
      <w:r w:rsidRPr="008E3E89">
        <w:rPr>
          <w:lang w:val="en" w:eastAsia="en-GB"/>
        </w:rPr>
        <w:t>organisation</w:t>
      </w:r>
      <w:proofErr w:type="spellEnd"/>
      <w:r w:rsidRPr="008E3E89">
        <w:rPr>
          <w:lang w:val="en" w:eastAsia="en-GB"/>
        </w:rPr>
        <w:t xml:space="preserve">, </w:t>
      </w:r>
      <w:r w:rsidR="00F15A0B" w:rsidRPr="008E3E89">
        <w:rPr>
          <w:lang w:val="en" w:eastAsia="en-GB"/>
        </w:rPr>
        <w:t xml:space="preserve">monitoring the financial position and ensuring that it operates within its means and objects, and that there are clear lines of accountability for day-to-day financial management </w:t>
      </w:r>
    </w:p>
    <w:p w:rsidR="00B76947" w:rsidRPr="008E3E89" w:rsidRDefault="00B76947"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safeguarding the good name and values of the </w:t>
      </w:r>
      <w:proofErr w:type="spellStart"/>
      <w:r w:rsidRPr="008E3E89">
        <w:rPr>
          <w:lang w:val="en" w:eastAsia="en-GB"/>
        </w:rPr>
        <w:t>organisation</w:t>
      </w:r>
      <w:proofErr w:type="spellEnd"/>
    </w:p>
    <w:p w:rsidR="00B76947" w:rsidRPr="008E3E89" w:rsidRDefault="00B76947"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appointing the Chief Executive Officer and monitoring their performance</w:t>
      </w:r>
    </w:p>
    <w:p w:rsidR="00F15A0B" w:rsidRPr="008E3E89" w:rsidRDefault="00B76947"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work</w:t>
      </w:r>
      <w:r w:rsidR="008E3E89" w:rsidRPr="008E3E89">
        <w:rPr>
          <w:lang w:val="en" w:eastAsia="en-GB"/>
        </w:rPr>
        <w:t>ing</w:t>
      </w:r>
      <w:r w:rsidRPr="008E3E89">
        <w:rPr>
          <w:lang w:val="en" w:eastAsia="en-GB"/>
        </w:rPr>
        <w:t xml:space="preserve"> on specific projects with other trustees or staff within the local Citizens Advice to further the strategic objectives of the local Citizens Advice </w:t>
      </w:r>
    </w:p>
    <w:p w:rsidR="00F15A0B" w:rsidRPr="008E3E89" w:rsidRDefault="00F15A0B"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 xml:space="preserve">actively seeking to further the strategic objectives of the </w:t>
      </w:r>
      <w:proofErr w:type="spellStart"/>
      <w:r w:rsidR="008E3E89" w:rsidRPr="008E3E89">
        <w:rPr>
          <w:lang w:val="en" w:eastAsia="en-GB"/>
        </w:rPr>
        <w:t>organisation</w:t>
      </w:r>
      <w:proofErr w:type="spellEnd"/>
      <w:r w:rsidR="008E3E89" w:rsidRPr="008E3E89">
        <w:rPr>
          <w:lang w:val="en" w:eastAsia="en-GB"/>
        </w:rPr>
        <w:t>,</w:t>
      </w:r>
      <w:r w:rsidRPr="008E3E89">
        <w:rPr>
          <w:lang w:val="en" w:eastAsia="en-GB"/>
        </w:rPr>
        <w:t xml:space="preserve"> and acting in </w:t>
      </w:r>
      <w:r w:rsidR="008E3E89" w:rsidRPr="008E3E89">
        <w:rPr>
          <w:lang w:val="en" w:eastAsia="en-GB"/>
        </w:rPr>
        <w:t>the best interests of the charity</w:t>
      </w:r>
      <w:r w:rsidRPr="008E3E89">
        <w:rPr>
          <w:lang w:val="en" w:eastAsia="en-GB"/>
        </w:rPr>
        <w:t xml:space="preserve"> at all times </w:t>
      </w:r>
    </w:p>
    <w:p w:rsidR="00F15A0B" w:rsidRPr="008E3E89" w:rsidRDefault="00F15A0B" w:rsidP="008E3E89">
      <w:pPr>
        <w:numPr>
          <w:ilvl w:val="0"/>
          <w:numId w:val="9"/>
        </w:numPr>
        <w:tabs>
          <w:tab w:val="clear" w:pos="720"/>
          <w:tab w:val="num" w:pos="567"/>
        </w:tabs>
        <w:spacing w:before="100" w:beforeAutospacing="1" w:after="100" w:afterAutospacing="1"/>
        <w:ind w:left="567" w:hanging="567"/>
        <w:rPr>
          <w:lang w:val="en" w:eastAsia="en-GB"/>
        </w:rPr>
      </w:pPr>
      <w:r w:rsidRPr="008E3E89">
        <w:rPr>
          <w:lang w:val="en" w:eastAsia="en-GB"/>
        </w:rPr>
        <w:t>maintaining confidentiality about any sensitive/confidential information received in th</w:t>
      </w:r>
      <w:r w:rsidR="00E01C9A">
        <w:rPr>
          <w:lang w:val="en" w:eastAsia="en-GB"/>
        </w:rPr>
        <w:t>e course of duties as a trustee</w:t>
      </w:r>
    </w:p>
    <w:p w:rsidR="00B76947" w:rsidRPr="008E3E89" w:rsidRDefault="008E3E89" w:rsidP="008E3E89">
      <w:pPr>
        <w:numPr>
          <w:ilvl w:val="0"/>
          <w:numId w:val="9"/>
        </w:numPr>
        <w:tabs>
          <w:tab w:val="clear" w:pos="720"/>
          <w:tab w:val="num" w:pos="567"/>
        </w:tabs>
        <w:ind w:left="567" w:hanging="567"/>
        <w:textAlignment w:val="baseline"/>
        <w:rPr>
          <w:lang w:eastAsia="en-GB"/>
        </w:rPr>
      </w:pPr>
      <w:r>
        <w:rPr>
          <w:lang w:eastAsia="en-GB"/>
        </w:rPr>
        <w:t>p</w:t>
      </w:r>
      <w:r w:rsidRPr="008E3E89">
        <w:rPr>
          <w:lang w:eastAsia="en-GB"/>
        </w:rPr>
        <w:t xml:space="preserve">articipating in a regular </w:t>
      </w:r>
      <w:r w:rsidR="00B76947" w:rsidRPr="008E3E89">
        <w:rPr>
          <w:lang w:eastAsia="en-GB"/>
        </w:rPr>
        <w:t>review</w:t>
      </w:r>
      <w:r w:rsidR="00E01C9A">
        <w:rPr>
          <w:lang w:eastAsia="en-GB"/>
        </w:rPr>
        <w:t xml:space="preserve"> of</w:t>
      </w:r>
      <w:r w:rsidR="00B76947" w:rsidRPr="008E3E89">
        <w:rPr>
          <w:lang w:eastAsia="en-GB"/>
        </w:rPr>
        <w:t xml:space="preserve"> </w:t>
      </w:r>
      <w:r w:rsidRPr="008E3E89">
        <w:rPr>
          <w:lang w:eastAsia="en-GB"/>
        </w:rPr>
        <w:t xml:space="preserve">the Board’s </w:t>
      </w:r>
      <w:r w:rsidR="00B76947" w:rsidRPr="008E3E89">
        <w:rPr>
          <w:lang w:eastAsia="en-GB"/>
        </w:rPr>
        <w:t>work and how effectively it operates including action for improvement</w:t>
      </w:r>
    </w:p>
    <w:p w:rsidR="00B76947" w:rsidRPr="008E700A" w:rsidRDefault="00B76947" w:rsidP="008E3E89">
      <w:pPr>
        <w:spacing w:before="100" w:beforeAutospacing="1" w:after="100" w:afterAutospacing="1"/>
        <w:rPr>
          <w:lang w:val="en" w:eastAsia="en-GB"/>
        </w:rPr>
      </w:pPr>
    </w:p>
    <w:p w:rsidR="00E92EF5" w:rsidRDefault="00E92EF5" w:rsidP="00F15A0B">
      <w:pPr>
        <w:spacing w:before="100" w:beforeAutospacing="1" w:after="100" w:afterAutospacing="1"/>
        <w:outlineLvl w:val="1"/>
        <w:rPr>
          <w:b/>
          <w:bCs/>
          <w:lang w:val="en" w:eastAsia="en-GB"/>
        </w:rPr>
      </w:pPr>
      <w:bookmarkStart w:id="2" w:name="personal_skills_and_qualities"/>
      <w:bookmarkEnd w:id="2"/>
    </w:p>
    <w:p w:rsidR="00F15A0B" w:rsidRPr="008E700A" w:rsidRDefault="00F15A0B" w:rsidP="00F15A0B">
      <w:pPr>
        <w:spacing w:before="100" w:beforeAutospacing="1" w:after="100" w:afterAutospacing="1"/>
        <w:outlineLvl w:val="1"/>
        <w:rPr>
          <w:b/>
          <w:bCs/>
          <w:lang w:val="en" w:eastAsia="en-GB"/>
        </w:rPr>
      </w:pPr>
      <w:r w:rsidRPr="008E700A">
        <w:rPr>
          <w:b/>
          <w:bCs/>
          <w:lang w:val="en" w:eastAsia="en-GB"/>
        </w:rPr>
        <w:t>Personal skills and qualities</w:t>
      </w:r>
    </w:p>
    <w:p w:rsidR="00F15A0B" w:rsidRPr="008E700A" w:rsidRDefault="008E3E89" w:rsidP="00F15A0B">
      <w:pPr>
        <w:spacing w:before="100" w:beforeAutospacing="1" w:after="100" w:afterAutospacing="1"/>
        <w:rPr>
          <w:lang w:val="en" w:eastAsia="en-GB"/>
        </w:rPr>
      </w:pPr>
      <w:r>
        <w:rPr>
          <w:lang w:val="en" w:eastAsia="en-GB"/>
        </w:rPr>
        <w:t xml:space="preserve">The skills of trustees around the Board will vary.  The best Board is one that attracts people with a wide variety of backgrounds and qualities. </w:t>
      </w:r>
      <w:r w:rsidR="00E01C9A">
        <w:rPr>
          <w:lang w:val="en" w:eastAsia="en-GB"/>
        </w:rPr>
        <w:t xml:space="preserve"> This list is therefore only an</w:t>
      </w:r>
      <w:r>
        <w:rPr>
          <w:lang w:val="en" w:eastAsia="en-GB"/>
        </w:rPr>
        <w:t xml:space="preserve"> indication of the basic qualities you will need.  </w:t>
      </w:r>
      <w:r w:rsidR="00F15A0B" w:rsidRPr="008E700A">
        <w:rPr>
          <w:lang w:val="en" w:eastAsia="en-GB"/>
        </w:rPr>
        <w:t xml:space="preserve">Each individual member of the trustee board </w:t>
      </w:r>
      <w:r w:rsidR="00F15A0B" w:rsidRPr="008E700A">
        <w:rPr>
          <w:lang w:val="en" w:eastAsia="en-GB"/>
        </w:rPr>
        <w:lastRenderedPageBreak/>
        <w:t>brings skills and qualities to the board. They add to the collective knowledge and experience by providing:</w:t>
      </w:r>
    </w:p>
    <w:p w:rsidR="005C1DC2" w:rsidRDefault="005C1DC2" w:rsidP="00F15A0B">
      <w:pPr>
        <w:numPr>
          <w:ilvl w:val="0"/>
          <w:numId w:val="10"/>
        </w:numPr>
        <w:spacing w:before="100" w:beforeAutospacing="1" w:after="100" w:afterAutospacing="1"/>
        <w:rPr>
          <w:lang w:val="en" w:eastAsia="en-GB"/>
        </w:rPr>
      </w:pPr>
      <w:r w:rsidRPr="005C1DC2">
        <w:rPr>
          <w:lang w:val="en" w:eastAsia="en-GB"/>
        </w:rPr>
        <w:t xml:space="preserve">a </w:t>
      </w:r>
      <w:r w:rsidR="00F15A0B" w:rsidRPr="005C1DC2">
        <w:rPr>
          <w:lang w:val="en" w:eastAsia="en-GB"/>
        </w:rPr>
        <w:t xml:space="preserve">willingness to </w:t>
      </w:r>
      <w:r w:rsidRPr="005C1DC2">
        <w:rPr>
          <w:lang w:val="en" w:eastAsia="en-GB"/>
        </w:rPr>
        <w:t xml:space="preserve">acquire </w:t>
      </w:r>
      <w:r w:rsidR="00F15A0B" w:rsidRPr="005C1DC2">
        <w:rPr>
          <w:lang w:val="en" w:eastAsia="en-GB"/>
        </w:rPr>
        <w:t xml:space="preserve">knowledge </w:t>
      </w:r>
      <w:r w:rsidRPr="005C1DC2">
        <w:rPr>
          <w:lang w:val="en" w:eastAsia="en-GB"/>
        </w:rPr>
        <w:t xml:space="preserve">and understanding of the needs of the local communities and of the resources available </w:t>
      </w:r>
    </w:p>
    <w:p w:rsidR="005C1DC2" w:rsidRDefault="005C1DC2" w:rsidP="00F15A0B">
      <w:pPr>
        <w:numPr>
          <w:ilvl w:val="0"/>
          <w:numId w:val="10"/>
        </w:numPr>
        <w:spacing w:before="100" w:beforeAutospacing="1" w:after="100" w:afterAutospacing="1"/>
        <w:rPr>
          <w:lang w:val="en" w:eastAsia="en-GB"/>
        </w:rPr>
      </w:pPr>
      <w:r>
        <w:rPr>
          <w:lang w:val="en" w:eastAsia="en-GB"/>
        </w:rPr>
        <w:t xml:space="preserve">a </w:t>
      </w:r>
      <w:r w:rsidR="00F15A0B" w:rsidRPr="005C1DC2">
        <w:rPr>
          <w:lang w:val="en" w:eastAsia="en-GB"/>
        </w:rPr>
        <w:t xml:space="preserve">commitment to the aims, principles and policies of the </w:t>
      </w:r>
      <w:r>
        <w:rPr>
          <w:lang w:val="en" w:eastAsia="en-GB"/>
        </w:rPr>
        <w:t>Citizens Advice service</w:t>
      </w:r>
    </w:p>
    <w:p w:rsidR="002F774C" w:rsidRDefault="002F774C" w:rsidP="002F774C">
      <w:pPr>
        <w:numPr>
          <w:ilvl w:val="0"/>
          <w:numId w:val="10"/>
        </w:numPr>
        <w:spacing w:before="100" w:beforeAutospacing="1" w:after="100" w:afterAutospacing="1"/>
        <w:rPr>
          <w:lang w:val="en" w:eastAsia="en-GB"/>
        </w:rPr>
      </w:pPr>
      <w:r w:rsidRPr="002F774C">
        <w:rPr>
          <w:lang w:val="en" w:eastAsia="en-GB"/>
        </w:rPr>
        <w:t>be non-judgmental and respect views, values and cultures that are different to your own</w:t>
      </w:r>
    </w:p>
    <w:p w:rsidR="005C1DC2" w:rsidRPr="008E700A" w:rsidRDefault="00F15A0B" w:rsidP="005C1DC2">
      <w:pPr>
        <w:numPr>
          <w:ilvl w:val="0"/>
          <w:numId w:val="10"/>
        </w:numPr>
        <w:spacing w:before="100" w:beforeAutospacing="1" w:after="100" w:afterAutospacing="1"/>
        <w:rPr>
          <w:lang w:val="en" w:eastAsia="en-GB"/>
        </w:rPr>
      </w:pPr>
      <w:r w:rsidRPr="005C1DC2">
        <w:rPr>
          <w:lang w:val="en" w:eastAsia="en-GB"/>
        </w:rPr>
        <w:t xml:space="preserve"> </w:t>
      </w:r>
      <w:r w:rsidR="005C1DC2">
        <w:rPr>
          <w:lang w:val="en" w:eastAsia="en-GB"/>
        </w:rPr>
        <w:t xml:space="preserve">a </w:t>
      </w:r>
      <w:r w:rsidR="005C1DC2" w:rsidRPr="008E700A">
        <w:rPr>
          <w:lang w:val="en" w:eastAsia="en-GB"/>
        </w:rPr>
        <w:t xml:space="preserve">commitment and availability to attend </w:t>
      </w:r>
      <w:r w:rsidR="005C1DC2">
        <w:rPr>
          <w:lang w:val="en" w:eastAsia="en-GB"/>
        </w:rPr>
        <w:t xml:space="preserve">Trustee Board meetings regularly (currently four per year) </w:t>
      </w:r>
    </w:p>
    <w:p w:rsidR="00F15A0B" w:rsidRPr="005C1DC2" w:rsidRDefault="005C1DC2" w:rsidP="005C1DC2">
      <w:pPr>
        <w:numPr>
          <w:ilvl w:val="0"/>
          <w:numId w:val="10"/>
        </w:numPr>
        <w:spacing w:before="100" w:beforeAutospacing="1" w:after="100" w:afterAutospacing="1"/>
        <w:rPr>
          <w:lang w:val="en" w:eastAsia="en-GB"/>
        </w:rPr>
      </w:pPr>
      <w:r w:rsidRPr="008E700A">
        <w:rPr>
          <w:lang w:val="en" w:eastAsia="en-GB"/>
        </w:rPr>
        <w:t>effective communication skills and willingness to part</w:t>
      </w:r>
      <w:r>
        <w:rPr>
          <w:lang w:val="en" w:eastAsia="en-GB"/>
        </w:rPr>
        <w:t xml:space="preserve">icipate actively in discussion </w:t>
      </w:r>
    </w:p>
    <w:p w:rsidR="00F15A0B" w:rsidRPr="008E700A" w:rsidRDefault="00F15A0B" w:rsidP="00F15A0B">
      <w:pPr>
        <w:numPr>
          <w:ilvl w:val="0"/>
          <w:numId w:val="10"/>
        </w:numPr>
        <w:spacing w:before="100" w:beforeAutospacing="1" w:after="100" w:afterAutospacing="1"/>
        <w:rPr>
          <w:lang w:val="en" w:eastAsia="en-GB"/>
        </w:rPr>
      </w:pPr>
      <w:r w:rsidRPr="008E700A">
        <w:rPr>
          <w:lang w:val="en" w:eastAsia="en-GB"/>
        </w:rPr>
        <w:t>willingness and ability to act in t</w:t>
      </w:r>
      <w:r w:rsidR="005C1DC2">
        <w:rPr>
          <w:lang w:val="en" w:eastAsia="en-GB"/>
        </w:rPr>
        <w:t>he best interests of the charity</w:t>
      </w:r>
    </w:p>
    <w:p w:rsidR="00F15A0B" w:rsidRPr="008E700A" w:rsidRDefault="00F15A0B" w:rsidP="00F15A0B">
      <w:pPr>
        <w:numPr>
          <w:ilvl w:val="0"/>
          <w:numId w:val="10"/>
        </w:numPr>
        <w:spacing w:before="100" w:beforeAutospacing="1" w:after="100" w:afterAutospacing="1"/>
        <w:rPr>
          <w:lang w:val="en" w:eastAsia="en-GB"/>
        </w:rPr>
      </w:pPr>
      <w:r w:rsidRPr="008E700A">
        <w:rPr>
          <w:lang w:val="en" w:eastAsia="en-GB"/>
        </w:rPr>
        <w:t xml:space="preserve">ability to understand </w:t>
      </w:r>
      <w:r w:rsidR="005C1DC2">
        <w:rPr>
          <w:lang w:val="en" w:eastAsia="en-GB"/>
        </w:rPr>
        <w:t xml:space="preserve">the duties and responsibilities of Board members </w:t>
      </w:r>
      <w:r w:rsidRPr="008E700A">
        <w:rPr>
          <w:lang w:val="en" w:eastAsia="en-GB"/>
        </w:rPr>
        <w:t xml:space="preserve">and employers </w:t>
      </w:r>
    </w:p>
    <w:p w:rsidR="00F15A0B" w:rsidRPr="008E700A" w:rsidRDefault="00F15A0B" w:rsidP="00F15A0B">
      <w:pPr>
        <w:numPr>
          <w:ilvl w:val="0"/>
          <w:numId w:val="10"/>
        </w:numPr>
        <w:spacing w:before="100" w:beforeAutospacing="1" w:after="100" w:afterAutospacing="1"/>
        <w:rPr>
          <w:lang w:val="en" w:eastAsia="en-GB"/>
        </w:rPr>
      </w:pPr>
      <w:r w:rsidRPr="008E700A">
        <w:rPr>
          <w:lang w:val="en" w:eastAsia="en-GB"/>
        </w:rPr>
        <w:t xml:space="preserve">willingness to participate in </w:t>
      </w:r>
      <w:r w:rsidR="005C1DC2">
        <w:rPr>
          <w:lang w:val="en" w:eastAsia="en-GB"/>
        </w:rPr>
        <w:t xml:space="preserve">the national </w:t>
      </w:r>
      <w:r w:rsidRPr="008E700A">
        <w:rPr>
          <w:lang w:val="en" w:eastAsia="en-GB"/>
        </w:rPr>
        <w:t xml:space="preserve">democratic process which develops </w:t>
      </w:r>
      <w:r w:rsidR="005C1DC2">
        <w:rPr>
          <w:lang w:val="en" w:eastAsia="en-GB"/>
        </w:rPr>
        <w:t xml:space="preserve">Citizens Advice policies </w:t>
      </w:r>
    </w:p>
    <w:p w:rsidR="005C1DC2" w:rsidRDefault="005C1DC2" w:rsidP="00F15A0B">
      <w:pPr>
        <w:numPr>
          <w:ilvl w:val="0"/>
          <w:numId w:val="10"/>
        </w:numPr>
        <w:spacing w:before="100" w:beforeAutospacing="1" w:after="100" w:afterAutospacing="1"/>
        <w:rPr>
          <w:lang w:val="en" w:eastAsia="en-GB"/>
        </w:rPr>
      </w:pPr>
      <w:r w:rsidRPr="005C1DC2">
        <w:rPr>
          <w:lang w:val="en" w:eastAsia="en-GB"/>
        </w:rPr>
        <w:t xml:space="preserve">a sufficient level of literacy and numeracy to understand Board papers, financial reports and accounts </w:t>
      </w:r>
    </w:p>
    <w:p w:rsidR="00F15A0B" w:rsidRPr="005C1DC2" w:rsidRDefault="002F774C" w:rsidP="00F15A0B">
      <w:pPr>
        <w:numPr>
          <w:ilvl w:val="0"/>
          <w:numId w:val="10"/>
        </w:numPr>
        <w:spacing w:before="100" w:beforeAutospacing="1" w:after="100" w:afterAutospacing="1"/>
        <w:rPr>
          <w:lang w:val="en" w:eastAsia="en-GB"/>
        </w:rPr>
      </w:pPr>
      <w:r>
        <w:rPr>
          <w:lang w:val="en" w:eastAsia="en-GB"/>
        </w:rPr>
        <w:t xml:space="preserve">a </w:t>
      </w:r>
      <w:r w:rsidR="00F15A0B" w:rsidRPr="005C1DC2">
        <w:rPr>
          <w:lang w:val="en" w:eastAsia="en-GB"/>
        </w:rPr>
        <w:t xml:space="preserve">willingness and ability to learn, and to develop and examine their own attitudes </w:t>
      </w:r>
      <w:r>
        <w:rPr>
          <w:lang w:val="en" w:eastAsia="en-GB"/>
        </w:rPr>
        <w:t>and to challenge when appropriate</w:t>
      </w:r>
    </w:p>
    <w:p w:rsidR="00F15A0B" w:rsidRPr="008E700A" w:rsidRDefault="00F15A0B" w:rsidP="00F15A0B">
      <w:pPr>
        <w:numPr>
          <w:ilvl w:val="0"/>
          <w:numId w:val="10"/>
        </w:numPr>
        <w:spacing w:before="100" w:beforeAutospacing="1" w:after="100" w:afterAutospacing="1"/>
        <w:rPr>
          <w:lang w:val="en" w:eastAsia="en-GB"/>
        </w:rPr>
      </w:pPr>
      <w:r w:rsidRPr="008E700A">
        <w:rPr>
          <w:lang w:val="en" w:eastAsia="en-GB"/>
        </w:rPr>
        <w:t xml:space="preserve">ability to think creatively and strategically, and exercise good, independent judgement </w:t>
      </w:r>
    </w:p>
    <w:p w:rsidR="00F15A0B" w:rsidRDefault="00F15A0B" w:rsidP="004A3478">
      <w:pPr>
        <w:numPr>
          <w:ilvl w:val="0"/>
          <w:numId w:val="10"/>
        </w:numPr>
        <w:spacing w:before="100" w:beforeAutospacing="1" w:after="100" w:afterAutospacing="1"/>
        <w:rPr>
          <w:lang w:val="en" w:eastAsia="en-GB"/>
        </w:rPr>
      </w:pPr>
      <w:r w:rsidRPr="008E700A">
        <w:rPr>
          <w:lang w:val="en" w:eastAsia="en-GB"/>
        </w:rPr>
        <w:t>ability to work effectively as a member of a team.</w:t>
      </w:r>
    </w:p>
    <w:p w:rsidR="004A3478" w:rsidRDefault="004A3478" w:rsidP="004A3478">
      <w:pPr>
        <w:spacing w:before="100" w:beforeAutospacing="1" w:after="100" w:afterAutospacing="1"/>
        <w:rPr>
          <w:lang w:val="en" w:eastAsia="en-GB"/>
        </w:rPr>
      </w:pPr>
    </w:p>
    <w:p w:rsidR="003B0F59" w:rsidRDefault="003B0F59" w:rsidP="007C4381">
      <w:pPr>
        <w:rPr>
          <w:b/>
          <w:sz w:val="28"/>
          <w:szCs w:val="28"/>
        </w:rPr>
      </w:pPr>
      <w:r>
        <w:rPr>
          <w:b/>
          <w:sz w:val="28"/>
          <w:szCs w:val="28"/>
        </w:rPr>
        <w:t>Officers of the Board</w:t>
      </w:r>
    </w:p>
    <w:p w:rsidR="003B0F59" w:rsidRDefault="003B0F59" w:rsidP="007C4381">
      <w:pPr>
        <w:rPr>
          <w:b/>
          <w:sz w:val="28"/>
          <w:szCs w:val="28"/>
        </w:rPr>
      </w:pPr>
    </w:p>
    <w:p w:rsidR="007C4381" w:rsidRPr="003B0F59" w:rsidRDefault="003B0F59" w:rsidP="007C4381">
      <w:pPr>
        <w:rPr>
          <w:bCs/>
          <w:kern w:val="36"/>
          <w:lang w:val="en" w:eastAsia="en-GB"/>
        </w:rPr>
      </w:pPr>
      <w:r w:rsidRPr="003B0F59">
        <w:t>In addition to these general duties and responsibilities listed above, some Trustees will also be Officers of the Board and will have additional responsibilities.  These are the Chair, the Vice Chair and the Treasurer.</w:t>
      </w:r>
      <w:r w:rsidR="000024C7" w:rsidRPr="003B0F59">
        <w:br w:type="page"/>
      </w:r>
      <w:r w:rsidR="007C4381" w:rsidRPr="003B0F59">
        <w:rPr>
          <w:bCs/>
          <w:kern w:val="36"/>
          <w:lang w:val="en" w:eastAsia="en-GB"/>
        </w:rPr>
        <w:lastRenderedPageBreak/>
        <w:t xml:space="preserve"> </w:t>
      </w:r>
    </w:p>
    <w:p w:rsidR="002C4746" w:rsidRDefault="0001563C" w:rsidP="002C4746">
      <w:pPr>
        <w:spacing w:after="120"/>
        <w:rPr>
          <w:b/>
          <w:bCs/>
          <w:sz w:val="28"/>
          <w:szCs w:val="28"/>
          <w:lang w:val="en-US"/>
        </w:rPr>
      </w:pPr>
      <w:r w:rsidRPr="00193331">
        <w:rPr>
          <w:b/>
          <w:bCs/>
          <w:sz w:val="28"/>
          <w:szCs w:val="28"/>
          <w:lang w:val="en-US"/>
        </w:rPr>
        <w:t>Citizens Advice</w:t>
      </w:r>
      <w:r>
        <w:rPr>
          <w:b/>
          <w:bCs/>
          <w:sz w:val="28"/>
          <w:szCs w:val="28"/>
          <w:lang w:val="en-US"/>
        </w:rPr>
        <w:t xml:space="preserve"> </w:t>
      </w:r>
      <w:r w:rsidR="00D32687">
        <w:rPr>
          <w:b/>
          <w:bCs/>
          <w:sz w:val="28"/>
          <w:szCs w:val="28"/>
          <w:lang w:val="en-US"/>
        </w:rPr>
        <w:t xml:space="preserve">Hull and East Riding </w:t>
      </w:r>
    </w:p>
    <w:p w:rsidR="000024C7" w:rsidRPr="000024C7" w:rsidRDefault="000024C7" w:rsidP="000024C7">
      <w:pPr>
        <w:spacing w:before="100" w:beforeAutospacing="1" w:after="100" w:afterAutospacing="1"/>
        <w:outlineLvl w:val="1"/>
        <w:rPr>
          <w:b/>
          <w:bCs/>
          <w:lang w:eastAsia="en-GB"/>
        </w:rPr>
      </w:pPr>
      <w:r w:rsidRPr="000024C7">
        <w:rPr>
          <w:b/>
          <w:bCs/>
          <w:lang w:eastAsia="en-GB"/>
        </w:rPr>
        <w:t>Code of Governance</w:t>
      </w:r>
    </w:p>
    <w:p w:rsidR="007C1B8C" w:rsidRDefault="007C1B8C" w:rsidP="000024C7">
      <w:pPr>
        <w:spacing w:before="100" w:beforeAutospacing="1" w:after="100" w:afterAutospacing="1"/>
        <w:rPr>
          <w:lang w:eastAsia="en-GB"/>
        </w:rPr>
      </w:pPr>
      <w:r w:rsidRPr="007C1B8C">
        <w:rPr>
          <w:lang w:eastAsia="en-GB"/>
        </w:rPr>
        <w:t>Good govern</w:t>
      </w:r>
      <w:r>
        <w:rPr>
          <w:lang w:eastAsia="en-GB"/>
        </w:rPr>
        <w:t>ance is fundamental to success</w:t>
      </w:r>
      <w:r w:rsidR="008644B5">
        <w:rPr>
          <w:lang w:eastAsia="en-GB"/>
        </w:rPr>
        <w:t xml:space="preserve"> and</w:t>
      </w:r>
      <w:r>
        <w:rPr>
          <w:lang w:eastAsia="en-GB"/>
        </w:rPr>
        <w:t xml:space="preserve"> </w:t>
      </w:r>
      <w:r w:rsidRPr="007C1B8C">
        <w:rPr>
          <w:lang w:eastAsia="en-GB"/>
        </w:rPr>
        <w:t xml:space="preserve">Citizens Advice </w:t>
      </w:r>
      <w:r>
        <w:rPr>
          <w:lang w:eastAsia="en-GB"/>
        </w:rPr>
        <w:t xml:space="preserve">Hull and East Riding </w:t>
      </w:r>
      <w:r w:rsidRPr="007C1B8C">
        <w:rPr>
          <w:lang w:eastAsia="en-GB"/>
        </w:rPr>
        <w:t xml:space="preserve">is best placed to achieve its ambitions and aims if it has effective governance and the right leadership structures. </w:t>
      </w:r>
    </w:p>
    <w:p w:rsidR="007C1B8C" w:rsidRDefault="007C1B8C" w:rsidP="000024C7">
      <w:pPr>
        <w:spacing w:before="100" w:beforeAutospacing="1" w:after="100" w:afterAutospacing="1"/>
        <w:rPr>
          <w:lang w:eastAsia="en-GB"/>
        </w:rPr>
      </w:pPr>
      <w:r w:rsidRPr="007C1B8C">
        <w:rPr>
          <w:lang w:eastAsia="en-GB"/>
        </w:rPr>
        <w:t>The Charity Governance Code aims to help charities and their trustees develop these high standards of governance. It is not a legal or regulatory requirement and draws upon, but is fundamentally different to, the Charity Commission’s guidance. It sets out the principles and recommended practice for good governance and is deliberately aspirational</w:t>
      </w:r>
      <w:r w:rsidR="008644B5">
        <w:rPr>
          <w:lang w:eastAsia="en-GB"/>
        </w:rPr>
        <w:t xml:space="preserve">. </w:t>
      </w:r>
      <w:r w:rsidRPr="007C1B8C">
        <w:rPr>
          <w:lang w:eastAsia="en-GB"/>
        </w:rPr>
        <w:t xml:space="preserve">This is intentional: the Code aims to be a tool for continuous improvement towards the highest standards. </w:t>
      </w:r>
    </w:p>
    <w:p w:rsidR="000024C7" w:rsidRPr="007C1B8C" w:rsidRDefault="000024C7" w:rsidP="000024C7">
      <w:pPr>
        <w:spacing w:before="100" w:beforeAutospacing="1" w:after="100" w:afterAutospacing="1"/>
        <w:rPr>
          <w:b/>
          <w:lang w:eastAsia="en-GB"/>
        </w:rPr>
      </w:pPr>
      <w:r w:rsidRPr="007C1B8C">
        <w:rPr>
          <w:b/>
          <w:lang w:eastAsia="en-GB"/>
        </w:rPr>
        <w:t xml:space="preserve">The Code has been adopted by </w:t>
      </w:r>
      <w:r w:rsidR="007C1B8C" w:rsidRPr="007C1B8C">
        <w:rPr>
          <w:b/>
          <w:lang w:eastAsia="en-GB"/>
        </w:rPr>
        <w:t xml:space="preserve">the </w:t>
      </w:r>
      <w:r w:rsidRPr="007C1B8C">
        <w:rPr>
          <w:b/>
          <w:lang w:eastAsia="en-GB"/>
        </w:rPr>
        <w:t>Trustee Board</w:t>
      </w:r>
      <w:r w:rsidR="007C1B8C" w:rsidRPr="007C1B8C">
        <w:rPr>
          <w:b/>
          <w:lang w:eastAsia="en-GB"/>
        </w:rPr>
        <w:t xml:space="preserve"> of Hull and East Riding, who measure their own practices against the principles and criteria on a regular basis</w:t>
      </w:r>
      <w:r w:rsidRPr="007C1B8C">
        <w:rPr>
          <w:b/>
          <w:lang w:eastAsia="en-GB"/>
        </w:rPr>
        <w:t>.</w:t>
      </w:r>
    </w:p>
    <w:p w:rsidR="007C1B8C" w:rsidRPr="008644B5" w:rsidRDefault="007C1B8C" w:rsidP="000024C7">
      <w:pPr>
        <w:spacing w:before="100" w:beforeAutospacing="1" w:after="100" w:afterAutospacing="1"/>
        <w:rPr>
          <w:b/>
          <w:lang w:eastAsia="en-GB"/>
        </w:rPr>
      </w:pPr>
      <w:r w:rsidRPr="008644B5">
        <w:rPr>
          <w:b/>
          <w:lang w:eastAsia="en-GB"/>
        </w:rPr>
        <w:t>This Code is for the whole board.</w:t>
      </w:r>
    </w:p>
    <w:p w:rsidR="007C1B8C" w:rsidRDefault="007C1B8C" w:rsidP="007C1B8C">
      <w:pPr>
        <w:spacing w:before="100" w:beforeAutospacing="1" w:after="100" w:afterAutospacing="1"/>
        <w:rPr>
          <w:lang w:eastAsia="en-GB"/>
        </w:rPr>
      </w:pPr>
      <w:r>
        <w:rPr>
          <w:lang w:eastAsia="en-GB"/>
        </w:rPr>
        <w:t>It is the Code’s starting point that all trustees:</w:t>
      </w:r>
    </w:p>
    <w:p w:rsidR="007C1B8C" w:rsidRDefault="007C1B8C" w:rsidP="007C1B8C">
      <w:pPr>
        <w:numPr>
          <w:ilvl w:val="0"/>
          <w:numId w:val="33"/>
        </w:numPr>
        <w:spacing w:before="100" w:beforeAutospacing="1" w:after="100" w:afterAutospacing="1"/>
        <w:rPr>
          <w:lang w:eastAsia="en-GB"/>
        </w:rPr>
      </w:pPr>
      <w:r>
        <w:rPr>
          <w:lang w:eastAsia="en-GB"/>
        </w:rPr>
        <w:t>are committed to their charity’s cause and have joined its board because they want to help the charity deliver its purposes most effectively for public benefit</w:t>
      </w:r>
    </w:p>
    <w:p w:rsidR="007C1B8C" w:rsidRDefault="007C1B8C" w:rsidP="007C1B8C">
      <w:pPr>
        <w:numPr>
          <w:ilvl w:val="0"/>
          <w:numId w:val="33"/>
        </w:numPr>
        <w:spacing w:before="100" w:beforeAutospacing="1" w:after="100" w:afterAutospacing="1"/>
        <w:rPr>
          <w:lang w:eastAsia="en-GB"/>
        </w:rPr>
      </w:pPr>
      <w:r>
        <w:rPr>
          <w:lang w:eastAsia="en-GB"/>
        </w:rPr>
        <w:t>recognise that meeting their charity’s stated public benefit is an ongoing requirement</w:t>
      </w:r>
    </w:p>
    <w:p w:rsidR="007C1B8C" w:rsidRDefault="007C1B8C" w:rsidP="007C1B8C">
      <w:pPr>
        <w:numPr>
          <w:ilvl w:val="0"/>
          <w:numId w:val="33"/>
        </w:numPr>
        <w:spacing w:before="100" w:beforeAutospacing="1" w:after="100" w:afterAutospacing="1"/>
        <w:rPr>
          <w:lang w:eastAsia="en-GB"/>
        </w:rPr>
      </w:pPr>
      <w:r>
        <w:rPr>
          <w:lang w:eastAsia="en-GB"/>
        </w:rPr>
        <w:t>understand their roles and legal responsibilities, and, in particular, have read and understand:</w:t>
      </w:r>
    </w:p>
    <w:p w:rsidR="007C1B8C" w:rsidRDefault="007C1B8C" w:rsidP="007C1B8C">
      <w:pPr>
        <w:numPr>
          <w:ilvl w:val="0"/>
          <w:numId w:val="34"/>
        </w:numPr>
        <w:ind w:hanging="11"/>
        <w:rPr>
          <w:lang w:eastAsia="en-GB"/>
        </w:rPr>
      </w:pPr>
      <w:r>
        <w:rPr>
          <w:lang w:eastAsia="en-GB"/>
        </w:rPr>
        <w:t>the Charity Commission’s guidance The Essential Trustee (CC3)</w:t>
      </w:r>
    </w:p>
    <w:p w:rsidR="007C1B8C" w:rsidRDefault="007C1B8C" w:rsidP="007C1B8C">
      <w:pPr>
        <w:numPr>
          <w:ilvl w:val="0"/>
          <w:numId w:val="34"/>
        </w:numPr>
        <w:ind w:hanging="11"/>
        <w:rPr>
          <w:lang w:eastAsia="en-GB"/>
        </w:rPr>
      </w:pPr>
      <w:r>
        <w:rPr>
          <w:lang w:eastAsia="en-GB"/>
        </w:rPr>
        <w:t>their charity’s governing document</w:t>
      </w:r>
    </w:p>
    <w:p w:rsidR="007C1B8C" w:rsidRDefault="007C1B8C" w:rsidP="007C1B8C">
      <w:pPr>
        <w:numPr>
          <w:ilvl w:val="0"/>
          <w:numId w:val="34"/>
        </w:numPr>
        <w:spacing w:before="100" w:beforeAutospacing="1" w:after="100" w:afterAutospacing="1"/>
        <w:rPr>
          <w:lang w:eastAsia="en-GB"/>
        </w:rPr>
      </w:pPr>
      <w:r>
        <w:rPr>
          <w:lang w:eastAsia="en-GB"/>
        </w:rPr>
        <w:t>are committed to good governance and want to contribute to their charity’s continued improvement.</w:t>
      </w:r>
    </w:p>
    <w:p w:rsidR="007C1B8C" w:rsidRDefault="007C1B8C" w:rsidP="007C1B8C">
      <w:pPr>
        <w:spacing w:before="100" w:beforeAutospacing="1" w:after="100" w:afterAutospacing="1"/>
        <w:rPr>
          <w:lang w:eastAsia="en-GB"/>
        </w:rPr>
      </w:pPr>
      <w:r>
        <w:rPr>
          <w:lang w:eastAsia="en-GB"/>
        </w:rPr>
        <w:t>There are seven main principles of the Code, describing how an effective board provides good governance and leadership.</w:t>
      </w:r>
    </w:p>
    <w:p w:rsidR="007C1B8C" w:rsidRDefault="007C1B8C" w:rsidP="007C1B8C">
      <w:pPr>
        <w:spacing w:before="100" w:beforeAutospacing="1" w:after="100" w:afterAutospacing="1"/>
        <w:rPr>
          <w:lang w:eastAsia="en-GB"/>
        </w:rPr>
      </w:pPr>
      <w:r>
        <w:rPr>
          <w:lang w:eastAsia="en-GB"/>
        </w:rPr>
        <w:t>The seven principles are:</w:t>
      </w:r>
    </w:p>
    <w:p w:rsidR="007C1B8C" w:rsidRDefault="007C1B8C" w:rsidP="007C1B8C">
      <w:pPr>
        <w:numPr>
          <w:ilvl w:val="0"/>
          <w:numId w:val="35"/>
        </w:numPr>
        <w:spacing w:before="100" w:beforeAutospacing="1" w:after="100" w:afterAutospacing="1"/>
        <w:rPr>
          <w:lang w:eastAsia="en-GB"/>
        </w:rPr>
      </w:pPr>
      <w:r>
        <w:rPr>
          <w:lang w:eastAsia="en-GB"/>
        </w:rPr>
        <w:t>Organisational purpose</w:t>
      </w:r>
    </w:p>
    <w:p w:rsidR="007C1B8C" w:rsidRDefault="007C1B8C" w:rsidP="007C1B8C">
      <w:pPr>
        <w:numPr>
          <w:ilvl w:val="0"/>
          <w:numId w:val="35"/>
        </w:numPr>
        <w:spacing w:before="100" w:beforeAutospacing="1" w:after="100" w:afterAutospacing="1"/>
        <w:rPr>
          <w:lang w:eastAsia="en-GB"/>
        </w:rPr>
      </w:pPr>
      <w:r>
        <w:rPr>
          <w:lang w:eastAsia="en-GB"/>
        </w:rPr>
        <w:t>Leadership</w:t>
      </w:r>
    </w:p>
    <w:p w:rsidR="007C1B8C" w:rsidRDefault="007C1B8C" w:rsidP="007C1B8C">
      <w:pPr>
        <w:numPr>
          <w:ilvl w:val="0"/>
          <w:numId w:val="35"/>
        </w:numPr>
        <w:spacing w:before="100" w:beforeAutospacing="1" w:after="100" w:afterAutospacing="1"/>
        <w:rPr>
          <w:lang w:eastAsia="en-GB"/>
        </w:rPr>
      </w:pPr>
      <w:r>
        <w:rPr>
          <w:lang w:eastAsia="en-GB"/>
        </w:rPr>
        <w:t xml:space="preserve">Integrity </w:t>
      </w:r>
    </w:p>
    <w:p w:rsidR="007C1B8C" w:rsidRDefault="007C1B8C" w:rsidP="007C1B8C">
      <w:pPr>
        <w:numPr>
          <w:ilvl w:val="0"/>
          <w:numId w:val="35"/>
        </w:numPr>
        <w:spacing w:before="100" w:beforeAutospacing="1" w:after="100" w:afterAutospacing="1"/>
        <w:rPr>
          <w:lang w:eastAsia="en-GB"/>
        </w:rPr>
      </w:pPr>
      <w:r>
        <w:rPr>
          <w:lang w:eastAsia="en-GB"/>
        </w:rPr>
        <w:t>Decision making, risk and control</w:t>
      </w:r>
    </w:p>
    <w:p w:rsidR="007C1B8C" w:rsidRDefault="007C1B8C" w:rsidP="007C1B8C">
      <w:pPr>
        <w:numPr>
          <w:ilvl w:val="0"/>
          <w:numId w:val="35"/>
        </w:numPr>
        <w:spacing w:before="100" w:beforeAutospacing="1" w:after="100" w:afterAutospacing="1"/>
        <w:rPr>
          <w:lang w:eastAsia="en-GB"/>
        </w:rPr>
      </w:pPr>
      <w:r>
        <w:rPr>
          <w:lang w:eastAsia="en-GB"/>
        </w:rPr>
        <w:t>Board effectiveness</w:t>
      </w:r>
    </w:p>
    <w:p w:rsidR="007C1B8C" w:rsidRDefault="007C1B8C" w:rsidP="007C1B8C">
      <w:pPr>
        <w:numPr>
          <w:ilvl w:val="0"/>
          <w:numId w:val="35"/>
        </w:numPr>
        <w:spacing w:before="100" w:beforeAutospacing="1" w:after="100" w:afterAutospacing="1"/>
        <w:rPr>
          <w:lang w:eastAsia="en-GB"/>
        </w:rPr>
      </w:pPr>
      <w:r>
        <w:rPr>
          <w:lang w:eastAsia="en-GB"/>
        </w:rPr>
        <w:t>Diversity</w:t>
      </w:r>
    </w:p>
    <w:p w:rsidR="007C1B8C" w:rsidRDefault="007C1B8C" w:rsidP="007C1B8C">
      <w:pPr>
        <w:numPr>
          <w:ilvl w:val="0"/>
          <w:numId w:val="35"/>
        </w:numPr>
        <w:spacing w:before="100" w:beforeAutospacing="1" w:after="100" w:afterAutospacing="1"/>
        <w:rPr>
          <w:lang w:eastAsia="en-GB"/>
        </w:rPr>
      </w:pPr>
      <w:r>
        <w:rPr>
          <w:lang w:eastAsia="en-GB"/>
        </w:rPr>
        <w:t>Openness and accountability</w:t>
      </w:r>
    </w:p>
    <w:p w:rsidR="008644B5" w:rsidRDefault="008644B5" w:rsidP="008644B5">
      <w:pPr>
        <w:spacing w:before="100" w:beforeAutospacing="1" w:after="100" w:afterAutospacing="1"/>
        <w:ind w:left="720" w:right="-710" w:hanging="720"/>
        <w:rPr>
          <w:lang w:eastAsia="en-GB"/>
        </w:rPr>
      </w:pPr>
      <w:r>
        <w:rPr>
          <w:lang w:eastAsia="en-GB"/>
        </w:rPr>
        <w:t xml:space="preserve">Further details of the code can be found here </w:t>
      </w:r>
      <w:hyperlink r:id="rId19" w:history="1">
        <w:r w:rsidRPr="008644B5">
          <w:rPr>
            <w:color w:val="0000FF"/>
            <w:u w:val="single"/>
          </w:rPr>
          <w:t>https://www.charitygovernancecode.org/en/pdf</w:t>
        </w:r>
      </w:hyperlink>
    </w:p>
    <w:p w:rsidR="002C4746" w:rsidRPr="00B335E7" w:rsidRDefault="000024C7" w:rsidP="002C4746">
      <w:pPr>
        <w:spacing w:after="120"/>
        <w:rPr>
          <w:b/>
          <w:bCs/>
          <w:sz w:val="28"/>
          <w:szCs w:val="28"/>
          <w:lang w:val="en-US"/>
        </w:rPr>
      </w:pPr>
      <w:r>
        <w:rPr>
          <w:b/>
          <w:bCs/>
          <w:sz w:val="28"/>
          <w:szCs w:val="28"/>
          <w:lang w:val="en-US"/>
        </w:rPr>
        <w:br w:type="page"/>
      </w:r>
      <w:r w:rsidR="002C4746">
        <w:rPr>
          <w:b/>
          <w:bCs/>
          <w:sz w:val="28"/>
          <w:szCs w:val="28"/>
          <w:lang w:val="en-US"/>
        </w:rPr>
        <w:lastRenderedPageBreak/>
        <w:t>C</w:t>
      </w:r>
      <w:r w:rsidR="002C4746" w:rsidRPr="00B335E7">
        <w:rPr>
          <w:b/>
          <w:bCs/>
          <w:sz w:val="28"/>
          <w:szCs w:val="28"/>
          <w:lang w:val="en-US"/>
        </w:rPr>
        <w:t>ode of conduct</w:t>
      </w:r>
      <w:r w:rsidR="002C4746">
        <w:rPr>
          <w:b/>
          <w:bCs/>
          <w:sz w:val="28"/>
          <w:szCs w:val="28"/>
          <w:lang w:val="en-US"/>
        </w:rPr>
        <w:t xml:space="preserve"> for Trustees</w:t>
      </w:r>
    </w:p>
    <w:p w:rsidR="0001563C" w:rsidRPr="0001563C" w:rsidRDefault="0001563C" w:rsidP="0001563C">
      <w:pPr>
        <w:rPr>
          <w:i/>
        </w:rPr>
      </w:pPr>
    </w:p>
    <w:p w:rsidR="0001563C" w:rsidRPr="0001563C" w:rsidRDefault="0001563C" w:rsidP="0001563C">
      <w:pPr>
        <w:outlineLvl w:val="0"/>
        <w:rPr>
          <w:b/>
          <w:i/>
          <w:iCs/>
        </w:rPr>
      </w:pPr>
      <w:r w:rsidRPr="0001563C">
        <w:rPr>
          <w:bCs/>
        </w:rPr>
        <w:t xml:space="preserve">This Code incorporates the Nolan principles of standards in public life. It aims to ensure that all trustees observe the highest standards of propriety and act in the best interests of </w:t>
      </w:r>
      <w:r>
        <w:rPr>
          <w:bCs/>
        </w:rPr>
        <w:t xml:space="preserve">Citizens Advice Hull and East Riding </w:t>
      </w:r>
      <w:r w:rsidRPr="0001563C">
        <w:rPr>
          <w:bCs/>
        </w:rPr>
        <w:t>at all times.</w:t>
      </w:r>
    </w:p>
    <w:p w:rsidR="0001563C" w:rsidRPr="0001563C" w:rsidRDefault="0001563C" w:rsidP="0001563C">
      <w:pPr>
        <w:outlineLvl w:val="0"/>
        <w:rPr>
          <w:b/>
          <w:i/>
          <w:iCs/>
        </w:rPr>
      </w:pPr>
    </w:p>
    <w:p w:rsidR="0001563C" w:rsidRPr="0001563C" w:rsidRDefault="0001563C" w:rsidP="0001563C">
      <w:pPr>
        <w:keepNext/>
        <w:outlineLvl w:val="3"/>
        <w:rPr>
          <w:b/>
        </w:rPr>
      </w:pPr>
      <w:r w:rsidRPr="0001563C">
        <w:rPr>
          <w:b/>
        </w:rPr>
        <w:t>Equality and diversity</w:t>
      </w:r>
    </w:p>
    <w:p w:rsidR="0001563C" w:rsidRPr="0001563C" w:rsidRDefault="0001563C" w:rsidP="0001563C">
      <w:pPr>
        <w:outlineLvl w:val="0"/>
        <w:rPr>
          <w:bCs/>
        </w:rPr>
      </w:pPr>
      <w:r w:rsidRPr="0001563C">
        <w:rPr>
          <w:bCs/>
        </w:rPr>
        <w:t>Trustees’ behaviour and attitudes are co</w:t>
      </w:r>
      <w:r>
        <w:rPr>
          <w:bCs/>
        </w:rPr>
        <w:t xml:space="preserve">nsistent with the values of the Citizens Advice service </w:t>
      </w:r>
      <w:r w:rsidRPr="0001563C">
        <w:rPr>
          <w:bCs/>
        </w:rPr>
        <w:t xml:space="preserve">and the agreed equality and diversity strategy. </w:t>
      </w:r>
    </w:p>
    <w:p w:rsidR="0001563C" w:rsidRPr="0001563C" w:rsidRDefault="0001563C" w:rsidP="0001563C">
      <w:pPr>
        <w:outlineLvl w:val="0"/>
        <w:rPr>
          <w:bCs/>
        </w:rPr>
      </w:pPr>
    </w:p>
    <w:p w:rsidR="0001563C" w:rsidRPr="0001563C" w:rsidRDefault="0001563C" w:rsidP="0001563C">
      <w:pPr>
        <w:keepNext/>
        <w:outlineLvl w:val="3"/>
        <w:rPr>
          <w:b/>
        </w:rPr>
      </w:pPr>
      <w:r w:rsidRPr="0001563C">
        <w:rPr>
          <w:b/>
        </w:rPr>
        <w:t>Respect</w:t>
      </w:r>
    </w:p>
    <w:p w:rsidR="0001563C" w:rsidRPr="0001563C" w:rsidRDefault="0001563C" w:rsidP="0001563C">
      <w:pPr>
        <w:outlineLvl w:val="0"/>
        <w:rPr>
          <w:bCs/>
        </w:rPr>
      </w:pPr>
      <w:r w:rsidRPr="0001563C">
        <w:rPr>
          <w:bCs/>
        </w:rPr>
        <w:t>Trustees must treat each other, members of staff and others they come into contact with when working in their role with respect and courtesy at all times.</w:t>
      </w:r>
    </w:p>
    <w:p w:rsidR="0001563C" w:rsidRPr="0001563C" w:rsidRDefault="0001563C" w:rsidP="0001563C">
      <w:pPr>
        <w:outlineLvl w:val="0"/>
        <w:rPr>
          <w:bCs/>
        </w:rPr>
      </w:pPr>
    </w:p>
    <w:p w:rsidR="0001563C" w:rsidRPr="0001563C" w:rsidRDefault="0001563C" w:rsidP="0001563C">
      <w:pPr>
        <w:keepNext/>
        <w:outlineLvl w:val="3"/>
        <w:rPr>
          <w:b/>
        </w:rPr>
      </w:pPr>
      <w:r w:rsidRPr="0001563C">
        <w:rPr>
          <w:b/>
        </w:rPr>
        <w:t>Commitment</w:t>
      </w:r>
    </w:p>
    <w:p w:rsidR="0001563C" w:rsidRPr="0001563C" w:rsidRDefault="0001563C" w:rsidP="0001563C">
      <w:pPr>
        <w:outlineLvl w:val="0"/>
        <w:rPr>
          <w:bCs/>
        </w:rPr>
      </w:pPr>
      <w:r w:rsidRPr="0001563C">
        <w:rPr>
          <w:bCs/>
        </w:rPr>
        <w:t>Trustees must devote sufficient time preparing for and attending meetings to ensure they add value to the board’s work.</w:t>
      </w:r>
    </w:p>
    <w:p w:rsidR="0001563C" w:rsidRPr="0001563C" w:rsidRDefault="0001563C" w:rsidP="0001563C">
      <w:pPr>
        <w:outlineLvl w:val="0"/>
        <w:rPr>
          <w:bCs/>
        </w:rPr>
      </w:pPr>
      <w:r w:rsidRPr="0001563C">
        <w:rPr>
          <w:bCs/>
        </w:rPr>
        <w:t xml:space="preserve"> </w:t>
      </w:r>
    </w:p>
    <w:p w:rsidR="0001563C" w:rsidRPr="0001563C" w:rsidRDefault="0001563C" w:rsidP="0001563C">
      <w:pPr>
        <w:keepNext/>
        <w:outlineLvl w:val="3"/>
        <w:rPr>
          <w:b/>
        </w:rPr>
      </w:pPr>
      <w:r w:rsidRPr="0001563C">
        <w:rPr>
          <w:b/>
        </w:rPr>
        <w:t>No personal benefit</w:t>
      </w:r>
    </w:p>
    <w:p w:rsidR="0001563C" w:rsidRPr="0001563C" w:rsidRDefault="0001563C" w:rsidP="0001563C">
      <w:r w:rsidRPr="0001563C">
        <w:t xml:space="preserve">Trustees must not benefit from their position beyond what is allowed by the law and what is in the interests of the </w:t>
      </w:r>
      <w:r>
        <w:t xml:space="preserve">Citizens Advice Hull and East Riding.  </w:t>
      </w:r>
      <w:r w:rsidRPr="0001563C">
        <w:t xml:space="preserve">Trustees should take decisions solely in terms of the </w:t>
      </w:r>
      <w:r>
        <w:t xml:space="preserve">charity’s </w:t>
      </w:r>
      <w:r w:rsidRPr="0001563C">
        <w:t>best interest.  They should not do so in order to gain financial or other material benefits for themselves, their family, or their friends</w:t>
      </w:r>
      <w:r w:rsidR="00E01C9A">
        <w:t>.</w:t>
      </w:r>
    </w:p>
    <w:p w:rsidR="0001563C" w:rsidRPr="0001563C" w:rsidRDefault="0001563C" w:rsidP="0001563C">
      <w:pPr>
        <w:outlineLvl w:val="0"/>
        <w:rPr>
          <w:bCs/>
          <w:i/>
          <w:iCs/>
        </w:rPr>
      </w:pPr>
    </w:p>
    <w:p w:rsidR="0001563C" w:rsidRPr="0001563C" w:rsidRDefault="0001563C" w:rsidP="0001563C">
      <w:pPr>
        <w:keepNext/>
        <w:outlineLvl w:val="3"/>
        <w:rPr>
          <w:b/>
        </w:rPr>
      </w:pPr>
      <w:r w:rsidRPr="0001563C">
        <w:rPr>
          <w:b/>
        </w:rPr>
        <w:t>Conflicts of interest</w:t>
      </w:r>
    </w:p>
    <w:p w:rsidR="0001563C" w:rsidRPr="0001563C" w:rsidRDefault="0001563C" w:rsidP="0001563C">
      <w:pPr>
        <w:outlineLvl w:val="0"/>
        <w:rPr>
          <w:bCs/>
        </w:rPr>
      </w:pPr>
      <w:r w:rsidRPr="0001563C">
        <w:rPr>
          <w:bCs/>
        </w:rPr>
        <w:t xml:space="preserve">Trustees should identify and promptly declare any actual, potential or perceived conflicts affecting them. They must absent themselves from any discussion where there is any such conflict. </w:t>
      </w:r>
    </w:p>
    <w:p w:rsidR="0001563C" w:rsidRPr="0001563C" w:rsidRDefault="0001563C" w:rsidP="0001563C">
      <w:pPr>
        <w:outlineLvl w:val="0"/>
        <w:rPr>
          <w:bCs/>
        </w:rPr>
      </w:pPr>
    </w:p>
    <w:p w:rsidR="0001563C" w:rsidRPr="0001563C" w:rsidRDefault="0001563C" w:rsidP="0001563C">
      <w:pPr>
        <w:keepNext/>
        <w:outlineLvl w:val="3"/>
        <w:rPr>
          <w:b/>
        </w:rPr>
      </w:pPr>
      <w:r w:rsidRPr="0001563C">
        <w:rPr>
          <w:b/>
        </w:rPr>
        <w:t>Probity</w:t>
      </w:r>
    </w:p>
    <w:p w:rsidR="0001563C" w:rsidRPr="0001563C" w:rsidRDefault="0001563C" w:rsidP="0001563C">
      <w:pPr>
        <w:outlineLvl w:val="0"/>
        <w:rPr>
          <w:bCs/>
        </w:rPr>
      </w:pPr>
      <w:r w:rsidRPr="0001563C">
        <w:rPr>
          <w:bCs/>
        </w:rPr>
        <w:t>Trustees must comply with any rules agreed by the board including those relating to the acceptance of gifts and hospitality and the avoidance of activities which might compromise Citizens Advice’s political neutrality.</w:t>
      </w:r>
    </w:p>
    <w:p w:rsidR="0001563C" w:rsidRPr="0001563C" w:rsidRDefault="0001563C" w:rsidP="0001563C">
      <w:pPr>
        <w:outlineLvl w:val="0"/>
        <w:rPr>
          <w:bCs/>
        </w:rPr>
      </w:pPr>
    </w:p>
    <w:p w:rsidR="0001563C" w:rsidRPr="0001563C" w:rsidRDefault="0001563C" w:rsidP="0001563C">
      <w:pPr>
        <w:keepNext/>
        <w:outlineLvl w:val="3"/>
        <w:rPr>
          <w:b/>
        </w:rPr>
      </w:pPr>
      <w:r w:rsidRPr="0001563C">
        <w:rPr>
          <w:b/>
        </w:rPr>
        <w:t xml:space="preserve">Openness and accountability </w:t>
      </w:r>
    </w:p>
    <w:p w:rsidR="0001563C" w:rsidRPr="0001563C" w:rsidRDefault="0001563C" w:rsidP="0001563C">
      <w:pPr>
        <w:outlineLvl w:val="0"/>
        <w:rPr>
          <w:bCs/>
        </w:rPr>
      </w:pPr>
      <w:r w:rsidRPr="0001563C">
        <w:rPr>
          <w:bCs/>
        </w:rPr>
        <w:t>Trustees must be open, responsive and accountable to each other, members of staff and other stakeholders about their decisions, actions and work, includ</w:t>
      </w:r>
      <w:r>
        <w:rPr>
          <w:bCs/>
        </w:rPr>
        <w:t xml:space="preserve">ing their use of CAH&amp;ER’s </w:t>
      </w:r>
      <w:r w:rsidRPr="0001563C">
        <w:rPr>
          <w:bCs/>
        </w:rPr>
        <w:t xml:space="preserve">resources. </w:t>
      </w:r>
    </w:p>
    <w:p w:rsidR="0001563C" w:rsidRPr="0001563C" w:rsidRDefault="0001563C" w:rsidP="0001563C">
      <w:pPr>
        <w:outlineLvl w:val="0"/>
        <w:rPr>
          <w:bCs/>
        </w:rPr>
      </w:pPr>
    </w:p>
    <w:p w:rsidR="0001563C" w:rsidRPr="0001563C" w:rsidRDefault="0001563C" w:rsidP="0001563C">
      <w:pPr>
        <w:outlineLvl w:val="0"/>
        <w:rPr>
          <w:bCs/>
        </w:rPr>
      </w:pPr>
      <w:r w:rsidRPr="0001563C">
        <w:rPr>
          <w:bCs/>
        </w:rPr>
        <w:t xml:space="preserve">Trustees must disclose </w:t>
      </w:r>
      <w:r w:rsidRPr="0001563C">
        <w:t>anything in t</w:t>
      </w:r>
      <w:r>
        <w:t>heir past which could bring Citizens Advice Hull and East Riding, or the wider service</w:t>
      </w:r>
      <w:r w:rsidR="00E01C9A">
        <w:t>,</w:t>
      </w:r>
      <w:r>
        <w:t xml:space="preserve"> </w:t>
      </w:r>
      <w:r w:rsidRPr="0001563C">
        <w:t xml:space="preserve">into disrepute e.g. removal from any previous governance role or membership of organisations which may conflict with the aims, principles and values of the </w:t>
      </w:r>
      <w:r>
        <w:t xml:space="preserve">Citizens Advice </w:t>
      </w:r>
      <w:r w:rsidRPr="0001563C">
        <w:t xml:space="preserve"> service.</w:t>
      </w:r>
    </w:p>
    <w:p w:rsidR="0001563C" w:rsidRPr="0001563C" w:rsidRDefault="0001563C" w:rsidP="0001563C">
      <w:pPr>
        <w:outlineLvl w:val="0"/>
        <w:rPr>
          <w:b/>
        </w:rPr>
      </w:pPr>
    </w:p>
    <w:p w:rsidR="0001563C" w:rsidRPr="0001563C" w:rsidRDefault="0001563C" w:rsidP="0001563C">
      <w:pPr>
        <w:keepNext/>
        <w:outlineLvl w:val="3"/>
        <w:rPr>
          <w:b/>
        </w:rPr>
      </w:pPr>
      <w:r w:rsidRPr="0001563C">
        <w:rPr>
          <w:b/>
        </w:rPr>
        <w:t>Confidentiality</w:t>
      </w:r>
    </w:p>
    <w:p w:rsidR="0001563C" w:rsidRPr="0001563C" w:rsidRDefault="0001563C" w:rsidP="0001563C">
      <w:pPr>
        <w:outlineLvl w:val="0"/>
        <w:rPr>
          <w:bCs/>
        </w:rPr>
      </w:pPr>
      <w:r w:rsidRPr="0001563C">
        <w:rPr>
          <w:bCs/>
        </w:rPr>
        <w:t xml:space="preserve">Trustees must respect the status of confidential issues they read and discuss. They are bound to maintain the status of this material and any discussions. </w:t>
      </w:r>
    </w:p>
    <w:p w:rsidR="0001563C" w:rsidRPr="0001563C" w:rsidRDefault="0001563C" w:rsidP="0001563C">
      <w:pPr>
        <w:outlineLvl w:val="0"/>
        <w:rPr>
          <w:bCs/>
        </w:rPr>
      </w:pPr>
    </w:p>
    <w:p w:rsidR="0001563C" w:rsidRPr="0001563C" w:rsidRDefault="0001563C" w:rsidP="0001563C">
      <w:pPr>
        <w:keepNext/>
        <w:outlineLvl w:val="3"/>
        <w:rPr>
          <w:b/>
        </w:rPr>
      </w:pPr>
      <w:r w:rsidRPr="0001563C">
        <w:rPr>
          <w:b/>
        </w:rPr>
        <w:t>Integrity</w:t>
      </w:r>
    </w:p>
    <w:p w:rsidR="0001563C" w:rsidRPr="0001563C" w:rsidRDefault="0001563C" w:rsidP="0001563C">
      <w:pPr>
        <w:outlineLvl w:val="0"/>
        <w:rPr>
          <w:bCs/>
        </w:rPr>
      </w:pPr>
      <w:r w:rsidRPr="0001563C">
        <w:rPr>
          <w:bCs/>
        </w:rPr>
        <w:t xml:space="preserve">Trustees are required to use their knowledge, expertise and experience to take the best decisions they can in the interests of the charity. They are equally responsible for all decisions of the board. Trustees must also promote and support the principles of good </w:t>
      </w:r>
      <w:r w:rsidRPr="0001563C">
        <w:rPr>
          <w:bCs/>
        </w:rPr>
        <w:lastRenderedPageBreak/>
        <w:t xml:space="preserve">governance by leadership and example and should act in an individual capacity and not as a representative of any other group or organisation. </w:t>
      </w:r>
    </w:p>
    <w:p w:rsidR="0001563C" w:rsidRPr="0001563C" w:rsidRDefault="0001563C" w:rsidP="0001563C">
      <w:pPr>
        <w:jc w:val="center"/>
        <w:rPr>
          <w:b/>
        </w:rPr>
      </w:pPr>
    </w:p>
    <w:p w:rsidR="0001563C" w:rsidRPr="0001563C" w:rsidRDefault="0001563C" w:rsidP="0001563C">
      <w:pPr>
        <w:jc w:val="center"/>
      </w:pPr>
    </w:p>
    <w:p w:rsidR="0001563C" w:rsidRPr="0001563C" w:rsidRDefault="0001563C" w:rsidP="0001563C">
      <w:pPr>
        <w:jc w:val="center"/>
      </w:pPr>
    </w:p>
    <w:p w:rsidR="0001563C" w:rsidRPr="0001563C" w:rsidRDefault="0001563C" w:rsidP="0001563C">
      <w:pPr>
        <w:jc w:val="center"/>
      </w:pPr>
    </w:p>
    <w:p w:rsidR="0001563C" w:rsidRPr="0001563C" w:rsidRDefault="0001563C" w:rsidP="000156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563C" w:rsidRPr="00E86099" w:rsidTr="00E86099">
        <w:tc>
          <w:tcPr>
            <w:tcW w:w="10143" w:type="dxa"/>
            <w:shd w:val="clear" w:color="auto" w:fill="auto"/>
          </w:tcPr>
          <w:p w:rsidR="0001563C" w:rsidRPr="00E86099" w:rsidRDefault="0001563C" w:rsidP="0001563C">
            <w:pPr>
              <w:rPr>
                <w:b/>
              </w:rPr>
            </w:pPr>
          </w:p>
          <w:p w:rsidR="0001563C" w:rsidRPr="00E86099" w:rsidRDefault="0001563C" w:rsidP="0001563C">
            <w:pPr>
              <w:rPr>
                <w:b/>
              </w:rPr>
            </w:pPr>
          </w:p>
          <w:p w:rsidR="0001563C" w:rsidRPr="00E86099" w:rsidRDefault="0001563C" w:rsidP="0001563C">
            <w:pPr>
              <w:rPr>
                <w:b/>
              </w:rPr>
            </w:pPr>
            <w:r w:rsidRPr="00E86099">
              <w:rPr>
                <w:b/>
              </w:rPr>
              <w:t>Statement of acceptance</w:t>
            </w:r>
          </w:p>
          <w:p w:rsidR="0001563C" w:rsidRPr="00E86099" w:rsidRDefault="0001563C" w:rsidP="0001563C">
            <w:pPr>
              <w:rPr>
                <w:b/>
              </w:rPr>
            </w:pPr>
          </w:p>
          <w:p w:rsidR="0001563C" w:rsidRPr="00E86099" w:rsidRDefault="0001563C" w:rsidP="0001563C">
            <w:pPr>
              <w:rPr>
                <w:szCs w:val="20"/>
              </w:rPr>
            </w:pPr>
            <w:r w:rsidRPr="00E86099">
              <w:rPr>
                <w:szCs w:val="20"/>
              </w:rPr>
              <w:t xml:space="preserve">I have read and understood the above Code of Conduct for trustees. I agree to abide by the standards set in the code. </w:t>
            </w:r>
          </w:p>
          <w:p w:rsidR="0001563C" w:rsidRPr="00E86099" w:rsidRDefault="0001563C" w:rsidP="0001563C">
            <w:pPr>
              <w:rPr>
                <w:szCs w:val="20"/>
              </w:rPr>
            </w:pPr>
          </w:p>
          <w:p w:rsidR="0001563C" w:rsidRPr="00E86099" w:rsidRDefault="0001563C" w:rsidP="0001563C">
            <w:pPr>
              <w:rPr>
                <w:szCs w:val="20"/>
              </w:rPr>
            </w:pPr>
            <w:r w:rsidRPr="00E86099">
              <w:rPr>
                <w:szCs w:val="20"/>
              </w:rPr>
              <w:t>Signed</w:t>
            </w:r>
            <w:r w:rsidRPr="00E86099">
              <w:rPr>
                <w:szCs w:val="20"/>
              </w:rPr>
              <w:tab/>
            </w:r>
            <w:r w:rsidRPr="00E86099">
              <w:rPr>
                <w:szCs w:val="20"/>
              </w:rPr>
              <w:tab/>
              <w:t>………………………………………………………..</w:t>
            </w:r>
          </w:p>
          <w:p w:rsidR="0001563C" w:rsidRPr="00E86099" w:rsidRDefault="0001563C" w:rsidP="0001563C">
            <w:pPr>
              <w:rPr>
                <w:szCs w:val="20"/>
              </w:rPr>
            </w:pPr>
          </w:p>
          <w:p w:rsidR="0001563C" w:rsidRPr="00E86099" w:rsidRDefault="0001563C" w:rsidP="0001563C">
            <w:pPr>
              <w:rPr>
                <w:szCs w:val="20"/>
              </w:rPr>
            </w:pPr>
            <w:r w:rsidRPr="00E86099">
              <w:rPr>
                <w:szCs w:val="20"/>
              </w:rPr>
              <w:t>Name (please print)</w:t>
            </w:r>
            <w:r w:rsidRPr="00E86099">
              <w:rPr>
                <w:szCs w:val="20"/>
              </w:rPr>
              <w:tab/>
              <w:t>………………………………………………………...</w:t>
            </w:r>
          </w:p>
          <w:p w:rsidR="0001563C" w:rsidRPr="00E86099" w:rsidRDefault="0001563C" w:rsidP="0001563C">
            <w:pPr>
              <w:rPr>
                <w:szCs w:val="20"/>
              </w:rPr>
            </w:pPr>
          </w:p>
          <w:p w:rsidR="0001563C" w:rsidRPr="00E86099" w:rsidRDefault="0001563C" w:rsidP="0001563C">
            <w:pPr>
              <w:rPr>
                <w:szCs w:val="20"/>
              </w:rPr>
            </w:pPr>
            <w:r w:rsidRPr="00E86099">
              <w:rPr>
                <w:szCs w:val="20"/>
              </w:rPr>
              <w:t>Date</w:t>
            </w:r>
            <w:r w:rsidRPr="00E86099">
              <w:rPr>
                <w:szCs w:val="20"/>
              </w:rPr>
              <w:tab/>
            </w:r>
            <w:r w:rsidRPr="00E86099">
              <w:rPr>
                <w:szCs w:val="20"/>
              </w:rPr>
              <w:tab/>
            </w:r>
            <w:r w:rsidRPr="00E86099">
              <w:rPr>
                <w:szCs w:val="20"/>
              </w:rPr>
              <w:tab/>
              <w:t>…………………………………………………………</w:t>
            </w:r>
          </w:p>
          <w:p w:rsidR="0001563C" w:rsidRPr="00E86099" w:rsidRDefault="0001563C" w:rsidP="0001563C">
            <w:pPr>
              <w:rPr>
                <w:szCs w:val="20"/>
              </w:rPr>
            </w:pPr>
          </w:p>
          <w:p w:rsidR="0001563C" w:rsidRPr="00E86099" w:rsidRDefault="0001563C" w:rsidP="0001563C">
            <w:pPr>
              <w:rPr>
                <w:b/>
              </w:rPr>
            </w:pPr>
          </w:p>
        </w:tc>
      </w:tr>
    </w:tbl>
    <w:p w:rsidR="0001563C" w:rsidRDefault="0001563C" w:rsidP="002C4746">
      <w:pPr>
        <w:spacing w:after="120"/>
        <w:rPr>
          <w:lang w:val="en-US"/>
        </w:rPr>
      </w:pPr>
    </w:p>
    <w:p w:rsidR="00F15A0B" w:rsidRDefault="00F15A0B"/>
    <w:p w:rsidR="00F15A0B" w:rsidRDefault="00F15A0B"/>
    <w:p w:rsidR="00F15A0B" w:rsidRDefault="00F15A0B"/>
    <w:p w:rsidR="00F15A0B" w:rsidRDefault="00F15A0B"/>
    <w:p w:rsidR="00F15A0B" w:rsidRDefault="00F15A0B"/>
    <w:p w:rsidR="002C4746" w:rsidRDefault="002C4746"/>
    <w:p w:rsidR="00F15A0B" w:rsidRDefault="00F15A0B"/>
    <w:p w:rsidR="00F15A0B" w:rsidRDefault="00F15A0B"/>
    <w:p w:rsidR="00D94D83" w:rsidRDefault="00D94D83" w:rsidP="00D94D83"/>
    <w:p w:rsidR="00D94D83" w:rsidRDefault="00D94D83" w:rsidP="00D94D83">
      <w:pPr>
        <w:rPr>
          <w:b/>
          <w:sz w:val="44"/>
          <w:szCs w:val="44"/>
        </w:rPr>
      </w:pPr>
    </w:p>
    <w:p w:rsidR="00D94D83" w:rsidRDefault="00D94D83" w:rsidP="00D94D83">
      <w:pPr>
        <w:rPr>
          <w:b/>
          <w:sz w:val="44"/>
          <w:szCs w:val="44"/>
        </w:rPr>
      </w:pPr>
    </w:p>
    <w:p w:rsidR="00D94D83" w:rsidRDefault="00D94D83" w:rsidP="00D94D83">
      <w:pPr>
        <w:rPr>
          <w:b/>
          <w:sz w:val="44"/>
          <w:szCs w:val="44"/>
        </w:rPr>
      </w:pPr>
    </w:p>
    <w:p w:rsidR="00D94D83" w:rsidRDefault="00D94D83" w:rsidP="00D94D83">
      <w:pPr>
        <w:rPr>
          <w:b/>
          <w:sz w:val="44"/>
          <w:szCs w:val="44"/>
        </w:rPr>
      </w:pPr>
    </w:p>
    <w:p w:rsidR="00E37F95" w:rsidRDefault="001955C8" w:rsidP="001955C8">
      <w:r>
        <w:t xml:space="preserve"> </w:t>
      </w:r>
    </w:p>
    <w:p w:rsidR="00E37F95" w:rsidRPr="009F31A8" w:rsidRDefault="00E37F95" w:rsidP="009F31A8"/>
    <w:sectPr w:rsidR="00E37F95" w:rsidRPr="009F31A8" w:rsidSect="0060174C">
      <w:headerReference w:type="default" r:id="rId20"/>
      <w:footerReference w:type="default" r:id="rId21"/>
      <w:footerReference w:type="first" r:id="rId22"/>
      <w:pgSz w:w="11906" w:h="16838" w:code="9"/>
      <w:pgMar w:top="1134" w:right="1134" w:bottom="1134"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22" w:rsidRDefault="00FB1622">
      <w:r>
        <w:separator/>
      </w:r>
    </w:p>
  </w:endnote>
  <w:endnote w:type="continuationSeparator" w:id="0">
    <w:p w:rsidR="00FB1622" w:rsidRDefault="00FB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Verdana"/>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22" w:rsidRDefault="00FB1622" w:rsidP="0060174C">
    <w:pPr>
      <w:pStyle w:val="Header"/>
      <w:jc w:val="center"/>
      <w:rPr>
        <w:sz w:val="20"/>
        <w:szCs w:val="20"/>
      </w:rPr>
    </w:pPr>
    <w:r>
      <w:rPr>
        <w:sz w:val="20"/>
        <w:szCs w:val="20"/>
      </w:rPr>
      <w:t>Information for Prospective Trustees of Citizens Advice Hull &amp; East Riding – February 2020</w:t>
    </w:r>
  </w:p>
  <w:p w:rsidR="00FB1622" w:rsidRPr="002D66E8" w:rsidRDefault="00FB1622" w:rsidP="002D66E8">
    <w:pPr>
      <w:pStyle w:val="Footer"/>
      <w:jc w:val="right"/>
      <w:rPr>
        <w:sz w:val="20"/>
        <w:szCs w:val="20"/>
      </w:rPr>
    </w:pPr>
    <w:r w:rsidRPr="002D66E8">
      <w:rPr>
        <w:rStyle w:val="PageNumber"/>
        <w:sz w:val="20"/>
        <w:szCs w:val="20"/>
      </w:rPr>
      <w:t xml:space="preserve">Page </w:t>
    </w:r>
    <w:r w:rsidRPr="002D66E8">
      <w:rPr>
        <w:rStyle w:val="PageNumber"/>
        <w:sz w:val="20"/>
        <w:szCs w:val="20"/>
      </w:rPr>
      <w:fldChar w:fldCharType="begin"/>
    </w:r>
    <w:r w:rsidRPr="002D66E8">
      <w:rPr>
        <w:rStyle w:val="PageNumber"/>
        <w:sz w:val="20"/>
        <w:szCs w:val="20"/>
      </w:rPr>
      <w:instrText xml:space="preserve"> PAGE </w:instrText>
    </w:r>
    <w:r w:rsidRPr="002D66E8">
      <w:rPr>
        <w:rStyle w:val="PageNumber"/>
        <w:sz w:val="20"/>
        <w:szCs w:val="20"/>
      </w:rPr>
      <w:fldChar w:fldCharType="separate"/>
    </w:r>
    <w:r w:rsidR="00287E57">
      <w:rPr>
        <w:rStyle w:val="PageNumber"/>
        <w:noProof/>
        <w:sz w:val="20"/>
        <w:szCs w:val="20"/>
      </w:rPr>
      <w:t>7</w:t>
    </w:r>
    <w:r w:rsidRPr="002D66E8">
      <w:rPr>
        <w:rStyle w:val="PageNumber"/>
        <w:sz w:val="20"/>
        <w:szCs w:val="20"/>
      </w:rPr>
      <w:fldChar w:fldCharType="end"/>
    </w:r>
    <w:r w:rsidRPr="002D66E8">
      <w:rPr>
        <w:rStyle w:val="PageNumber"/>
        <w:sz w:val="20"/>
        <w:szCs w:val="20"/>
      </w:rPr>
      <w:t xml:space="preserve"> of </w:t>
    </w:r>
    <w:r w:rsidRPr="002D66E8">
      <w:rPr>
        <w:rStyle w:val="PageNumber"/>
        <w:sz w:val="20"/>
        <w:szCs w:val="20"/>
      </w:rPr>
      <w:fldChar w:fldCharType="begin"/>
    </w:r>
    <w:r w:rsidRPr="002D66E8">
      <w:rPr>
        <w:rStyle w:val="PageNumber"/>
        <w:sz w:val="20"/>
        <w:szCs w:val="20"/>
      </w:rPr>
      <w:instrText xml:space="preserve"> NUMPAGES </w:instrText>
    </w:r>
    <w:r w:rsidRPr="002D66E8">
      <w:rPr>
        <w:rStyle w:val="PageNumber"/>
        <w:sz w:val="20"/>
        <w:szCs w:val="20"/>
      </w:rPr>
      <w:fldChar w:fldCharType="separate"/>
    </w:r>
    <w:r w:rsidR="00287E57">
      <w:rPr>
        <w:rStyle w:val="PageNumber"/>
        <w:noProof/>
        <w:sz w:val="20"/>
        <w:szCs w:val="20"/>
      </w:rPr>
      <w:t>13</w:t>
    </w:r>
    <w:r w:rsidRPr="002D66E8">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22" w:rsidRDefault="00FB1622" w:rsidP="006D290F">
    <w:pPr>
      <w:pStyle w:val="Header"/>
      <w:jc w:val="center"/>
      <w:rPr>
        <w:sz w:val="20"/>
        <w:szCs w:val="20"/>
      </w:rPr>
    </w:pPr>
    <w:r>
      <w:rPr>
        <w:sz w:val="20"/>
        <w:szCs w:val="20"/>
      </w:rPr>
      <w:t>Information for Prospective Trustees of Citizens Advice Hull &amp; East Riding – September 2020</w:t>
    </w:r>
  </w:p>
  <w:p w:rsidR="00FB1622" w:rsidRDefault="00FB1622">
    <w:pPr>
      <w:pStyle w:val="Foo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22" w:rsidRDefault="00FB1622">
      <w:r>
        <w:separator/>
      </w:r>
    </w:p>
  </w:footnote>
  <w:footnote w:type="continuationSeparator" w:id="0">
    <w:p w:rsidR="00FB1622" w:rsidRDefault="00FB16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22" w:rsidRPr="002D66E8" w:rsidRDefault="00FB1622" w:rsidP="002D66E8">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DA64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E1D4B"/>
    <w:multiLevelType w:val="hybridMultilevel"/>
    <w:tmpl w:val="155A77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64993"/>
    <w:multiLevelType w:val="hybridMultilevel"/>
    <w:tmpl w:val="B0C64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D7507C"/>
    <w:multiLevelType w:val="hybridMultilevel"/>
    <w:tmpl w:val="F83CA532"/>
    <w:lvl w:ilvl="0" w:tplc="07D24E12">
      <w:start w:val="1"/>
      <w:numFmt w:val="decimal"/>
      <w:lvlText w:val="%1."/>
      <w:lvlJc w:val="left"/>
      <w:pPr>
        <w:tabs>
          <w:tab w:val="num" w:pos="720"/>
        </w:tabs>
        <w:ind w:left="720" w:hanging="360"/>
      </w:pPr>
      <w:rPr>
        <w:b/>
      </w:rPr>
    </w:lvl>
    <w:lvl w:ilvl="1" w:tplc="08090001">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5F3886"/>
    <w:multiLevelType w:val="hybridMultilevel"/>
    <w:tmpl w:val="5CDCF7FE"/>
    <w:lvl w:ilvl="0" w:tplc="C1F8C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C649B"/>
    <w:multiLevelType w:val="hybridMultilevel"/>
    <w:tmpl w:val="B208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206A"/>
    <w:multiLevelType w:val="multilevel"/>
    <w:tmpl w:val="577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134B3"/>
    <w:multiLevelType w:val="multilevel"/>
    <w:tmpl w:val="C4BC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5180E"/>
    <w:multiLevelType w:val="multilevel"/>
    <w:tmpl w:val="032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B5E1A"/>
    <w:multiLevelType w:val="multilevel"/>
    <w:tmpl w:val="885E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7300E"/>
    <w:multiLevelType w:val="multilevel"/>
    <w:tmpl w:val="739C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57911"/>
    <w:multiLevelType w:val="hybridMultilevel"/>
    <w:tmpl w:val="C9EA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03CE2"/>
    <w:multiLevelType w:val="multilevel"/>
    <w:tmpl w:val="DB3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9645A"/>
    <w:multiLevelType w:val="multilevel"/>
    <w:tmpl w:val="25E0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37356"/>
    <w:multiLevelType w:val="hybridMultilevel"/>
    <w:tmpl w:val="FC66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943F1"/>
    <w:multiLevelType w:val="multilevel"/>
    <w:tmpl w:val="5468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2106E"/>
    <w:multiLevelType w:val="multilevel"/>
    <w:tmpl w:val="156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320A6"/>
    <w:multiLevelType w:val="multilevel"/>
    <w:tmpl w:val="695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732795"/>
    <w:multiLevelType w:val="multilevel"/>
    <w:tmpl w:val="88B2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A14C1"/>
    <w:multiLevelType w:val="hybridMultilevel"/>
    <w:tmpl w:val="C51C7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81336"/>
    <w:multiLevelType w:val="hybridMultilevel"/>
    <w:tmpl w:val="ED0A3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A0263A"/>
    <w:multiLevelType w:val="hybridMultilevel"/>
    <w:tmpl w:val="C51C7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9E2772"/>
    <w:multiLevelType w:val="hybridMultilevel"/>
    <w:tmpl w:val="A4189A3E"/>
    <w:lvl w:ilvl="0" w:tplc="1CBCB5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F16EB3"/>
    <w:multiLevelType w:val="hybridMultilevel"/>
    <w:tmpl w:val="2EE6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751E2"/>
    <w:multiLevelType w:val="hybridMultilevel"/>
    <w:tmpl w:val="0608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14B95"/>
    <w:multiLevelType w:val="multilevel"/>
    <w:tmpl w:val="A7D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71F8C"/>
    <w:multiLevelType w:val="hybridMultilevel"/>
    <w:tmpl w:val="0BC0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00477"/>
    <w:multiLevelType w:val="multilevel"/>
    <w:tmpl w:val="CF44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092F4C"/>
    <w:multiLevelType w:val="multilevel"/>
    <w:tmpl w:val="695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F624B"/>
    <w:multiLevelType w:val="hybridMultilevel"/>
    <w:tmpl w:val="8AD0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B4C91"/>
    <w:multiLevelType w:val="multilevel"/>
    <w:tmpl w:val="53F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421AE"/>
    <w:multiLevelType w:val="multilevel"/>
    <w:tmpl w:val="719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91BB3"/>
    <w:multiLevelType w:val="multilevel"/>
    <w:tmpl w:val="8B5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7716B"/>
    <w:multiLevelType w:val="hybridMultilevel"/>
    <w:tmpl w:val="C9A4434A"/>
    <w:lvl w:ilvl="0" w:tplc="BFE0A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2110BB"/>
    <w:multiLevelType w:val="hybridMultilevel"/>
    <w:tmpl w:val="B07E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B094D"/>
    <w:multiLevelType w:val="multilevel"/>
    <w:tmpl w:val="FB9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647E6"/>
    <w:multiLevelType w:val="hybridMultilevel"/>
    <w:tmpl w:val="0F188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A6A88"/>
    <w:multiLevelType w:val="multilevel"/>
    <w:tmpl w:val="78EC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BC0F61"/>
    <w:multiLevelType w:val="multilevel"/>
    <w:tmpl w:val="6D0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5F477D"/>
    <w:multiLevelType w:val="hybridMultilevel"/>
    <w:tmpl w:val="F578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95DEE"/>
    <w:multiLevelType w:val="multilevel"/>
    <w:tmpl w:val="695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D7772"/>
    <w:multiLevelType w:val="hybridMultilevel"/>
    <w:tmpl w:val="544C7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13"/>
  </w:num>
  <w:num w:numId="5">
    <w:abstractNumId w:val="16"/>
  </w:num>
  <w:num w:numId="6">
    <w:abstractNumId w:val="38"/>
  </w:num>
  <w:num w:numId="7">
    <w:abstractNumId w:val="32"/>
  </w:num>
  <w:num w:numId="8">
    <w:abstractNumId w:val="6"/>
  </w:num>
  <w:num w:numId="9">
    <w:abstractNumId w:val="17"/>
  </w:num>
  <w:num w:numId="10">
    <w:abstractNumId w:val="15"/>
  </w:num>
  <w:num w:numId="11">
    <w:abstractNumId w:val="11"/>
  </w:num>
  <w:num w:numId="12">
    <w:abstractNumId w:val="39"/>
  </w:num>
  <w:num w:numId="13">
    <w:abstractNumId w:val="8"/>
  </w:num>
  <w:num w:numId="14">
    <w:abstractNumId w:val="9"/>
  </w:num>
  <w:num w:numId="15">
    <w:abstractNumId w:val="36"/>
  </w:num>
  <w:num w:numId="16">
    <w:abstractNumId w:val="12"/>
  </w:num>
  <w:num w:numId="17">
    <w:abstractNumId w:val="10"/>
  </w:num>
  <w:num w:numId="18">
    <w:abstractNumId w:val="26"/>
  </w:num>
  <w:num w:numId="19">
    <w:abstractNumId w:val="19"/>
  </w:num>
  <w:num w:numId="20">
    <w:abstractNumId w:val="28"/>
  </w:num>
  <w:num w:numId="21">
    <w:abstractNumId w:val="37"/>
  </w:num>
  <w:num w:numId="22">
    <w:abstractNumId w:val="1"/>
  </w:num>
  <w:num w:numId="23">
    <w:abstractNumId w:val="24"/>
  </w:num>
  <w:num w:numId="24">
    <w:abstractNumId w:val="42"/>
  </w:num>
  <w:num w:numId="25">
    <w:abstractNumId w:val="18"/>
  </w:num>
  <w:num w:numId="26">
    <w:abstractNumId w:val="5"/>
  </w:num>
  <w:num w:numId="27">
    <w:abstractNumId w:val="25"/>
  </w:num>
  <w:num w:numId="28">
    <w:abstractNumId w:val="20"/>
  </w:num>
  <w:num w:numId="29">
    <w:abstractNumId w:val="33"/>
  </w:num>
  <w:num w:numId="30">
    <w:abstractNumId w:val="14"/>
  </w:num>
  <w:num w:numId="31">
    <w:abstractNumId w:val="31"/>
  </w:num>
  <w:num w:numId="32">
    <w:abstractNumId w:val="41"/>
  </w:num>
  <w:num w:numId="33">
    <w:abstractNumId w:val="29"/>
  </w:num>
  <w:num w:numId="34">
    <w:abstractNumId w:val="35"/>
  </w:num>
  <w:num w:numId="35">
    <w:abstractNumId w:val="4"/>
  </w:num>
  <w:num w:numId="36">
    <w:abstractNumId w:val="23"/>
  </w:num>
  <w:num w:numId="37">
    <w:abstractNumId w:val="21"/>
  </w:num>
  <w:num w:numId="38">
    <w:abstractNumId w:val="40"/>
  </w:num>
  <w:num w:numId="39">
    <w:abstractNumId w:val="30"/>
  </w:num>
  <w:num w:numId="40">
    <w:abstractNumId w:val="22"/>
  </w:num>
  <w:num w:numId="41">
    <w:abstractNumId w:val="34"/>
  </w:num>
  <w:num w:numId="42">
    <w:abstractNumId w:val="27"/>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EC"/>
    <w:rsid w:val="000024C7"/>
    <w:rsid w:val="0001197F"/>
    <w:rsid w:val="0001563C"/>
    <w:rsid w:val="00024318"/>
    <w:rsid w:val="0004272C"/>
    <w:rsid w:val="0005650E"/>
    <w:rsid w:val="000676EF"/>
    <w:rsid w:val="0007080C"/>
    <w:rsid w:val="00071DD8"/>
    <w:rsid w:val="00074840"/>
    <w:rsid w:val="000A60AD"/>
    <w:rsid w:val="00116D8B"/>
    <w:rsid w:val="00121E5C"/>
    <w:rsid w:val="001275E7"/>
    <w:rsid w:val="001339F0"/>
    <w:rsid w:val="00141749"/>
    <w:rsid w:val="00141EED"/>
    <w:rsid w:val="00180EFF"/>
    <w:rsid w:val="001810B1"/>
    <w:rsid w:val="0018466C"/>
    <w:rsid w:val="00193D64"/>
    <w:rsid w:val="001955C8"/>
    <w:rsid w:val="001A61B7"/>
    <w:rsid w:val="001A6B66"/>
    <w:rsid w:val="001B7B9F"/>
    <w:rsid w:val="001D01EA"/>
    <w:rsid w:val="001F0347"/>
    <w:rsid w:val="00225169"/>
    <w:rsid w:val="002312CD"/>
    <w:rsid w:val="00255C99"/>
    <w:rsid w:val="00265372"/>
    <w:rsid w:val="00276025"/>
    <w:rsid w:val="00283D25"/>
    <w:rsid w:val="00286728"/>
    <w:rsid w:val="00287BBD"/>
    <w:rsid w:val="00287E57"/>
    <w:rsid w:val="002A2194"/>
    <w:rsid w:val="002A2AC2"/>
    <w:rsid w:val="002A5F2B"/>
    <w:rsid w:val="002B4D22"/>
    <w:rsid w:val="002C14AB"/>
    <w:rsid w:val="002C4746"/>
    <w:rsid w:val="002C4751"/>
    <w:rsid w:val="002D66E8"/>
    <w:rsid w:val="002D6B9A"/>
    <w:rsid w:val="002F4B58"/>
    <w:rsid w:val="002F4B79"/>
    <w:rsid w:val="002F774C"/>
    <w:rsid w:val="00313689"/>
    <w:rsid w:val="003429AD"/>
    <w:rsid w:val="00353E9B"/>
    <w:rsid w:val="00357422"/>
    <w:rsid w:val="003639C4"/>
    <w:rsid w:val="003B0F59"/>
    <w:rsid w:val="003D5278"/>
    <w:rsid w:val="003F151A"/>
    <w:rsid w:val="00426590"/>
    <w:rsid w:val="00443BCA"/>
    <w:rsid w:val="004442AA"/>
    <w:rsid w:val="00472FE7"/>
    <w:rsid w:val="00484DC4"/>
    <w:rsid w:val="0048726E"/>
    <w:rsid w:val="004934BD"/>
    <w:rsid w:val="004A3478"/>
    <w:rsid w:val="004E7205"/>
    <w:rsid w:val="00516988"/>
    <w:rsid w:val="0055024E"/>
    <w:rsid w:val="00565E41"/>
    <w:rsid w:val="005A35F1"/>
    <w:rsid w:val="005B04E6"/>
    <w:rsid w:val="005B0C8B"/>
    <w:rsid w:val="005B3105"/>
    <w:rsid w:val="005C1DC2"/>
    <w:rsid w:val="005C2AB3"/>
    <w:rsid w:val="005F39C9"/>
    <w:rsid w:val="005F7A65"/>
    <w:rsid w:val="0060174C"/>
    <w:rsid w:val="0063677A"/>
    <w:rsid w:val="00645DD1"/>
    <w:rsid w:val="0066532D"/>
    <w:rsid w:val="00666C9E"/>
    <w:rsid w:val="006B7994"/>
    <w:rsid w:val="006C2B5B"/>
    <w:rsid w:val="006D290F"/>
    <w:rsid w:val="006D6025"/>
    <w:rsid w:val="00705928"/>
    <w:rsid w:val="00741077"/>
    <w:rsid w:val="00755057"/>
    <w:rsid w:val="007632BF"/>
    <w:rsid w:val="00777F84"/>
    <w:rsid w:val="00786650"/>
    <w:rsid w:val="00792B72"/>
    <w:rsid w:val="007B5F57"/>
    <w:rsid w:val="007C13D9"/>
    <w:rsid w:val="007C1B8C"/>
    <w:rsid w:val="007C4381"/>
    <w:rsid w:val="007E7B5F"/>
    <w:rsid w:val="00814D1A"/>
    <w:rsid w:val="0083136E"/>
    <w:rsid w:val="008424C5"/>
    <w:rsid w:val="008644B5"/>
    <w:rsid w:val="008967AE"/>
    <w:rsid w:val="008E05A0"/>
    <w:rsid w:val="008E2532"/>
    <w:rsid w:val="008E3E89"/>
    <w:rsid w:val="008F12FA"/>
    <w:rsid w:val="00905D9E"/>
    <w:rsid w:val="00916851"/>
    <w:rsid w:val="009321FA"/>
    <w:rsid w:val="009377BD"/>
    <w:rsid w:val="00941F68"/>
    <w:rsid w:val="00944556"/>
    <w:rsid w:val="0095177F"/>
    <w:rsid w:val="00953E61"/>
    <w:rsid w:val="00977ABB"/>
    <w:rsid w:val="00985B91"/>
    <w:rsid w:val="009C4A05"/>
    <w:rsid w:val="009C7F11"/>
    <w:rsid w:val="009F31A8"/>
    <w:rsid w:val="00A03965"/>
    <w:rsid w:val="00A14630"/>
    <w:rsid w:val="00A17C40"/>
    <w:rsid w:val="00A21FE4"/>
    <w:rsid w:val="00A22A70"/>
    <w:rsid w:val="00A313C7"/>
    <w:rsid w:val="00A34519"/>
    <w:rsid w:val="00A40F0F"/>
    <w:rsid w:val="00A42675"/>
    <w:rsid w:val="00A541A0"/>
    <w:rsid w:val="00A617C7"/>
    <w:rsid w:val="00A65353"/>
    <w:rsid w:val="00A72C3D"/>
    <w:rsid w:val="00A868B5"/>
    <w:rsid w:val="00AB7C78"/>
    <w:rsid w:val="00AD2169"/>
    <w:rsid w:val="00B014C2"/>
    <w:rsid w:val="00B025EC"/>
    <w:rsid w:val="00B04090"/>
    <w:rsid w:val="00B21E67"/>
    <w:rsid w:val="00B34E35"/>
    <w:rsid w:val="00B525E9"/>
    <w:rsid w:val="00B530B7"/>
    <w:rsid w:val="00B61D00"/>
    <w:rsid w:val="00B76947"/>
    <w:rsid w:val="00B85F77"/>
    <w:rsid w:val="00B8678F"/>
    <w:rsid w:val="00BB20E5"/>
    <w:rsid w:val="00BB3EF9"/>
    <w:rsid w:val="00BD2DB5"/>
    <w:rsid w:val="00BE5918"/>
    <w:rsid w:val="00C03646"/>
    <w:rsid w:val="00C14146"/>
    <w:rsid w:val="00C80604"/>
    <w:rsid w:val="00C8482E"/>
    <w:rsid w:val="00C9132D"/>
    <w:rsid w:val="00C93136"/>
    <w:rsid w:val="00CA4D2A"/>
    <w:rsid w:val="00CF21AD"/>
    <w:rsid w:val="00CF403A"/>
    <w:rsid w:val="00CF5A06"/>
    <w:rsid w:val="00D04659"/>
    <w:rsid w:val="00D24A10"/>
    <w:rsid w:val="00D32687"/>
    <w:rsid w:val="00D342B0"/>
    <w:rsid w:val="00D35A66"/>
    <w:rsid w:val="00D50577"/>
    <w:rsid w:val="00D577F0"/>
    <w:rsid w:val="00D77E7B"/>
    <w:rsid w:val="00D94D83"/>
    <w:rsid w:val="00D958EF"/>
    <w:rsid w:val="00DC248F"/>
    <w:rsid w:val="00DD053C"/>
    <w:rsid w:val="00DD3A69"/>
    <w:rsid w:val="00DE7FD8"/>
    <w:rsid w:val="00E01C9A"/>
    <w:rsid w:val="00E06FDB"/>
    <w:rsid w:val="00E23DA6"/>
    <w:rsid w:val="00E37F95"/>
    <w:rsid w:val="00E45BDC"/>
    <w:rsid w:val="00E62AFA"/>
    <w:rsid w:val="00E6658E"/>
    <w:rsid w:val="00E67CC8"/>
    <w:rsid w:val="00E86099"/>
    <w:rsid w:val="00E915F9"/>
    <w:rsid w:val="00E92442"/>
    <w:rsid w:val="00E92EF5"/>
    <w:rsid w:val="00E950DF"/>
    <w:rsid w:val="00EC462A"/>
    <w:rsid w:val="00EC7A09"/>
    <w:rsid w:val="00F02BE1"/>
    <w:rsid w:val="00F15A0B"/>
    <w:rsid w:val="00F16555"/>
    <w:rsid w:val="00F30547"/>
    <w:rsid w:val="00F33144"/>
    <w:rsid w:val="00F44DEB"/>
    <w:rsid w:val="00F971E3"/>
    <w:rsid w:val="00FB1622"/>
    <w:rsid w:val="00FB5F7D"/>
    <w:rsid w:val="00FB6448"/>
    <w:rsid w:val="00FC4937"/>
    <w:rsid w:val="00FC7180"/>
    <w:rsid w:val="00FD2194"/>
    <w:rsid w:val="00FE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fillcolor="white">
      <v:fill color="white"/>
    </o:shapedefaults>
    <o:shapelayout v:ext="edit">
      <o:idmap v:ext="edit" data="1"/>
    </o:shapelayout>
  </w:shapeDefaults>
  <w:decimalSymbol w:val="."/>
  <w:listSeparator w:val=","/>
  <w14:docId w14:val="6D878774"/>
  <w15:docId w15:val="{5529D24C-A9C1-4A55-9689-379369B1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tabs>
        <w:tab w:val="left" w:pos="1080"/>
        <w:tab w:val="center" w:pos="5040"/>
      </w:tabs>
      <w:ind w:left="3960"/>
      <w:outlineLvl w:val="1"/>
    </w:pPr>
    <w:rPr>
      <w:rFonts w:ascii="Tahoma" w:hAnsi="Tahoma" w:cs="Tahoma"/>
      <w:b/>
      <w:bCs/>
    </w:rPr>
  </w:style>
  <w:style w:type="paragraph" w:styleId="Heading3">
    <w:name w:val="heading 3"/>
    <w:basedOn w:val="Normal"/>
    <w:next w:val="Normal"/>
    <w:qFormat/>
    <w:pPr>
      <w:keepNext/>
      <w:outlineLvl w:val="2"/>
    </w:pPr>
    <w:rPr>
      <w:rFonts w:ascii="Tahoma" w:hAnsi="Tahoma" w:cs="Tahoma"/>
      <w:b/>
      <w:bCs/>
      <w:sz w:val="3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sz w:val="72"/>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
      <w:bCs/>
    </w:rPr>
  </w:style>
  <w:style w:type="character" w:styleId="Hyperlink">
    <w:name w:val="Hyperlink"/>
    <w:rPr>
      <w:color w:val="0000FF"/>
      <w:u w:val="single"/>
    </w:rPr>
  </w:style>
  <w:style w:type="paragraph" w:styleId="BodyTextIndent">
    <w:name w:val="Body Text Indent"/>
    <w:basedOn w:val="Normal"/>
    <w:pPr>
      <w:ind w:left="396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ahoma" w:hAnsi="Tahoma" w:cs="Tahoma"/>
      <w:sz w:val="20"/>
    </w:rPr>
  </w:style>
  <w:style w:type="paragraph" w:styleId="BodyText3">
    <w:name w:val="Body Text 3"/>
    <w:basedOn w:val="Normal"/>
    <w:rPr>
      <w:rFonts w:ascii="Tahoma" w:hAnsi="Tahoma" w:cs="Tahoma"/>
      <w:sz w:val="18"/>
    </w:rPr>
  </w:style>
  <w:style w:type="character" w:styleId="FollowedHyperlink">
    <w:name w:val="FollowedHyperlink"/>
    <w:rPr>
      <w:color w:val="800080"/>
      <w:u w:val="single"/>
    </w:rPr>
  </w:style>
  <w:style w:type="paragraph" w:styleId="ListBullet">
    <w:name w:val="List Bullet"/>
    <w:basedOn w:val="Normal"/>
    <w:autoRedefine/>
    <w:pPr>
      <w:numPr>
        <w:numId w:val="1"/>
      </w:numPr>
    </w:pPr>
  </w:style>
  <w:style w:type="paragraph" w:styleId="BalloonText">
    <w:name w:val="Balloon Text"/>
    <w:basedOn w:val="Normal"/>
    <w:semiHidden/>
    <w:rsid w:val="0066532D"/>
    <w:rPr>
      <w:rFonts w:ascii="Tahoma" w:hAnsi="Tahoma" w:cs="Tahoma"/>
      <w:sz w:val="16"/>
      <w:szCs w:val="16"/>
    </w:rPr>
  </w:style>
  <w:style w:type="paragraph" w:styleId="Header">
    <w:name w:val="header"/>
    <w:basedOn w:val="Normal"/>
    <w:rsid w:val="0095177F"/>
    <w:pPr>
      <w:tabs>
        <w:tab w:val="center" w:pos="4153"/>
        <w:tab w:val="right" w:pos="8306"/>
      </w:tabs>
    </w:pPr>
  </w:style>
  <w:style w:type="table" w:styleId="TableGrid">
    <w:name w:val="Table Grid"/>
    <w:basedOn w:val="TableNormal"/>
    <w:rsid w:val="00937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15A0B"/>
    <w:rPr>
      <w:rFonts w:ascii="Times New Roman" w:hAnsi="Times New Roman" w:cs="Times New Roman"/>
      <w:szCs w:val="20"/>
      <w:lang w:val="en-US"/>
    </w:rPr>
  </w:style>
  <w:style w:type="paragraph" w:styleId="ListParagraph">
    <w:name w:val="List Paragraph"/>
    <w:basedOn w:val="Normal"/>
    <w:uiPriority w:val="34"/>
    <w:qFormat/>
    <w:rsid w:val="003D5278"/>
    <w:pPr>
      <w:spacing w:after="200" w:line="276" w:lineRule="auto"/>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5832">
      <w:bodyDiv w:val="1"/>
      <w:marLeft w:val="0"/>
      <w:marRight w:val="0"/>
      <w:marTop w:val="0"/>
      <w:marBottom w:val="0"/>
      <w:divBdr>
        <w:top w:val="none" w:sz="0" w:space="0" w:color="auto"/>
        <w:left w:val="none" w:sz="0" w:space="0" w:color="auto"/>
        <w:bottom w:val="none" w:sz="0" w:space="0" w:color="auto"/>
        <w:right w:val="none" w:sz="0" w:space="0" w:color="auto"/>
      </w:divBdr>
      <w:divsChild>
        <w:div w:id="2073657256">
          <w:marLeft w:val="0"/>
          <w:marRight w:val="0"/>
          <w:marTop w:val="0"/>
          <w:marBottom w:val="0"/>
          <w:divBdr>
            <w:top w:val="none" w:sz="0" w:space="0" w:color="auto"/>
            <w:left w:val="none" w:sz="0" w:space="0" w:color="auto"/>
            <w:bottom w:val="none" w:sz="0" w:space="0" w:color="auto"/>
            <w:right w:val="none" w:sz="0" w:space="0" w:color="auto"/>
          </w:divBdr>
          <w:divsChild>
            <w:div w:id="1433697725">
              <w:marLeft w:val="0"/>
              <w:marRight w:val="0"/>
              <w:marTop w:val="0"/>
              <w:marBottom w:val="0"/>
              <w:divBdr>
                <w:top w:val="none" w:sz="0" w:space="0" w:color="auto"/>
                <w:left w:val="none" w:sz="0" w:space="0" w:color="auto"/>
                <w:bottom w:val="none" w:sz="0" w:space="0" w:color="auto"/>
                <w:right w:val="none" w:sz="0" w:space="0" w:color="auto"/>
              </w:divBdr>
              <w:divsChild>
                <w:div w:id="141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5132">
      <w:bodyDiv w:val="1"/>
      <w:marLeft w:val="0"/>
      <w:marRight w:val="0"/>
      <w:marTop w:val="0"/>
      <w:marBottom w:val="0"/>
      <w:divBdr>
        <w:top w:val="none" w:sz="0" w:space="0" w:color="auto"/>
        <w:left w:val="none" w:sz="0" w:space="0" w:color="auto"/>
        <w:bottom w:val="none" w:sz="0" w:space="0" w:color="auto"/>
        <w:right w:val="none" w:sz="0" w:space="0" w:color="auto"/>
      </w:divBdr>
      <w:divsChild>
        <w:div w:id="1915972116">
          <w:marLeft w:val="0"/>
          <w:marRight w:val="0"/>
          <w:marTop w:val="0"/>
          <w:marBottom w:val="0"/>
          <w:divBdr>
            <w:top w:val="none" w:sz="0" w:space="0" w:color="auto"/>
            <w:left w:val="none" w:sz="0" w:space="0" w:color="auto"/>
            <w:bottom w:val="none" w:sz="0" w:space="0" w:color="auto"/>
            <w:right w:val="none" w:sz="0" w:space="0" w:color="auto"/>
          </w:divBdr>
          <w:divsChild>
            <w:div w:id="833498478">
              <w:marLeft w:val="0"/>
              <w:marRight w:val="0"/>
              <w:marTop w:val="0"/>
              <w:marBottom w:val="0"/>
              <w:divBdr>
                <w:top w:val="none" w:sz="0" w:space="0" w:color="auto"/>
                <w:left w:val="none" w:sz="0" w:space="0" w:color="auto"/>
                <w:bottom w:val="none" w:sz="0" w:space="0" w:color="auto"/>
                <w:right w:val="none" w:sz="0" w:space="0" w:color="auto"/>
              </w:divBdr>
              <w:divsChild>
                <w:div w:id="810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40605">
      <w:bodyDiv w:val="1"/>
      <w:marLeft w:val="0"/>
      <w:marRight w:val="0"/>
      <w:marTop w:val="0"/>
      <w:marBottom w:val="0"/>
      <w:divBdr>
        <w:top w:val="none" w:sz="0" w:space="0" w:color="auto"/>
        <w:left w:val="none" w:sz="0" w:space="0" w:color="auto"/>
        <w:bottom w:val="none" w:sz="0" w:space="0" w:color="auto"/>
        <w:right w:val="none" w:sz="0" w:space="0" w:color="auto"/>
      </w:divBdr>
    </w:div>
    <w:div w:id="1071003911">
      <w:bodyDiv w:val="1"/>
      <w:marLeft w:val="0"/>
      <w:marRight w:val="0"/>
      <w:marTop w:val="0"/>
      <w:marBottom w:val="0"/>
      <w:divBdr>
        <w:top w:val="none" w:sz="0" w:space="0" w:color="auto"/>
        <w:left w:val="none" w:sz="0" w:space="0" w:color="auto"/>
        <w:bottom w:val="none" w:sz="0" w:space="0" w:color="auto"/>
        <w:right w:val="none" w:sz="0" w:space="0" w:color="auto"/>
      </w:divBdr>
    </w:div>
    <w:div w:id="1306854584">
      <w:bodyDiv w:val="1"/>
      <w:marLeft w:val="0"/>
      <w:marRight w:val="0"/>
      <w:marTop w:val="0"/>
      <w:marBottom w:val="0"/>
      <w:divBdr>
        <w:top w:val="none" w:sz="0" w:space="0" w:color="auto"/>
        <w:left w:val="none" w:sz="0" w:space="0" w:color="auto"/>
        <w:bottom w:val="none" w:sz="0" w:space="0" w:color="auto"/>
        <w:right w:val="none" w:sz="0" w:space="0" w:color="auto"/>
      </w:divBdr>
    </w:div>
    <w:div w:id="1811433090">
      <w:bodyDiv w:val="1"/>
      <w:marLeft w:val="0"/>
      <w:marRight w:val="0"/>
      <w:marTop w:val="0"/>
      <w:marBottom w:val="0"/>
      <w:divBdr>
        <w:top w:val="none" w:sz="0" w:space="0" w:color="auto"/>
        <w:left w:val="none" w:sz="0" w:space="0" w:color="auto"/>
        <w:bottom w:val="none" w:sz="0" w:space="0" w:color="auto"/>
        <w:right w:val="none" w:sz="0" w:space="0" w:color="auto"/>
      </w:divBdr>
      <w:divsChild>
        <w:div w:id="942029814">
          <w:marLeft w:val="0"/>
          <w:marRight w:val="0"/>
          <w:marTop w:val="0"/>
          <w:marBottom w:val="0"/>
          <w:divBdr>
            <w:top w:val="none" w:sz="0" w:space="0" w:color="auto"/>
            <w:left w:val="none" w:sz="0" w:space="0" w:color="auto"/>
            <w:bottom w:val="none" w:sz="0" w:space="0" w:color="auto"/>
            <w:right w:val="none" w:sz="0" w:space="0" w:color="auto"/>
          </w:divBdr>
          <w:divsChild>
            <w:div w:id="123088177">
              <w:marLeft w:val="0"/>
              <w:marRight w:val="0"/>
              <w:marTop w:val="0"/>
              <w:marBottom w:val="0"/>
              <w:divBdr>
                <w:top w:val="none" w:sz="0" w:space="0" w:color="auto"/>
                <w:left w:val="none" w:sz="0" w:space="0" w:color="auto"/>
                <w:bottom w:val="none" w:sz="0" w:space="0" w:color="auto"/>
                <w:right w:val="none" w:sz="0" w:space="0" w:color="auto"/>
              </w:divBdr>
              <w:divsChild>
                <w:div w:id="110128866">
                  <w:marLeft w:val="0"/>
                  <w:marRight w:val="0"/>
                  <w:marTop w:val="0"/>
                  <w:marBottom w:val="0"/>
                  <w:divBdr>
                    <w:top w:val="none" w:sz="0" w:space="0" w:color="auto"/>
                    <w:left w:val="none" w:sz="0" w:space="0" w:color="auto"/>
                    <w:bottom w:val="none" w:sz="0" w:space="0" w:color="auto"/>
                    <w:right w:val="none" w:sz="0" w:space="0" w:color="auto"/>
                  </w:divBdr>
                  <w:divsChild>
                    <w:div w:id="149375238">
                      <w:marLeft w:val="0"/>
                      <w:marRight w:val="0"/>
                      <w:marTop w:val="0"/>
                      <w:marBottom w:val="0"/>
                      <w:divBdr>
                        <w:top w:val="none" w:sz="0" w:space="0" w:color="auto"/>
                        <w:left w:val="none" w:sz="0" w:space="0" w:color="auto"/>
                        <w:bottom w:val="none" w:sz="0" w:space="0" w:color="auto"/>
                        <w:right w:val="none" w:sz="0" w:space="0" w:color="auto"/>
                      </w:divBdr>
                      <w:divsChild>
                        <w:div w:id="634913245">
                          <w:marLeft w:val="0"/>
                          <w:marRight w:val="0"/>
                          <w:marTop w:val="0"/>
                          <w:marBottom w:val="0"/>
                          <w:divBdr>
                            <w:top w:val="none" w:sz="0" w:space="0" w:color="auto"/>
                            <w:left w:val="none" w:sz="0" w:space="0" w:color="auto"/>
                            <w:bottom w:val="none" w:sz="0" w:space="0" w:color="auto"/>
                            <w:right w:val="none" w:sz="0" w:space="0" w:color="auto"/>
                          </w:divBdr>
                          <w:divsChild>
                            <w:div w:id="680664557">
                              <w:marLeft w:val="0"/>
                              <w:marRight w:val="0"/>
                              <w:marTop w:val="0"/>
                              <w:marBottom w:val="0"/>
                              <w:divBdr>
                                <w:top w:val="none" w:sz="0" w:space="0" w:color="auto"/>
                                <w:left w:val="none" w:sz="0" w:space="0" w:color="auto"/>
                                <w:bottom w:val="none" w:sz="0" w:space="0" w:color="auto"/>
                                <w:right w:val="none" w:sz="0" w:space="0" w:color="auto"/>
                              </w:divBdr>
                              <w:divsChild>
                                <w:div w:id="12041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0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itizensadvice.org.uk/about-us/" TargetMode="External"/><Relationship Id="rId18" Type="http://schemas.openxmlformats.org/officeDocument/2006/relationships/hyperlink" Target="http://www.charitycommission.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hullandeastridingcab.org.uk/" TargetMode="External"/><Relationship Id="rId17" Type="http://schemas.openxmlformats.org/officeDocument/2006/relationships/hyperlink" Target="mailto:lesley.thornley@hull-eastridingcab.org.uk" TargetMode="External"/><Relationship Id="rId2" Type="http://schemas.openxmlformats.org/officeDocument/2006/relationships/styles" Target="styles.xml"/><Relationship Id="rId16" Type="http://schemas.openxmlformats.org/officeDocument/2006/relationships/hyperlink" Target="http://www.hullandeastridingcab.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qUeNjdjO3V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the-essential-trustee-what-you-need-to-know-cc3" TargetMode="External"/><Relationship Id="rId23" Type="http://schemas.openxmlformats.org/officeDocument/2006/relationships/fontTable" Target="fontTable.xml"/><Relationship Id="rId10" Type="http://schemas.openxmlformats.org/officeDocument/2006/relationships/hyperlink" Target="https://youtu.be/gPI83kw442U" TargetMode="External"/><Relationship Id="rId19" Type="http://schemas.openxmlformats.org/officeDocument/2006/relationships/hyperlink" Target="https://www.charitygovernancecode.org/en/pdf" TargetMode="External"/><Relationship Id="rId4" Type="http://schemas.openxmlformats.org/officeDocument/2006/relationships/webSettings" Target="webSettings.xml"/><Relationship Id="rId9" Type="http://schemas.openxmlformats.org/officeDocument/2006/relationships/hyperlink" Target="mailto:lesley.thornley@hull-eastridingcab.org.uk" TargetMode="External"/><Relationship Id="rId14" Type="http://schemas.openxmlformats.org/officeDocument/2006/relationships/hyperlink" Target="https://www.citizensadvice.org.uk/about-us/our-campaig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Welcome to the CAB Service</vt:lpstr>
    </vt:vector>
  </TitlesOfParts>
  <Company>NACAB</Company>
  <LinksUpToDate>false</LinksUpToDate>
  <CharactersWithSpaces>22909</CharactersWithSpaces>
  <SharedDoc>false</SharedDoc>
  <HLinks>
    <vt:vector size="54" baseType="variant">
      <vt:variant>
        <vt:i4>1704033</vt:i4>
      </vt:variant>
      <vt:variant>
        <vt:i4>24</vt:i4>
      </vt:variant>
      <vt:variant>
        <vt:i4>0</vt:i4>
      </vt:variant>
      <vt:variant>
        <vt:i4>5</vt:i4>
      </vt:variant>
      <vt:variant>
        <vt:lpwstr>mailto:lesley.thornley@hull-eastridingcab.org.uk</vt:lpwstr>
      </vt:variant>
      <vt:variant>
        <vt:lpwstr/>
      </vt:variant>
      <vt:variant>
        <vt:i4>4915217</vt:i4>
      </vt:variant>
      <vt:variant>
        <vt:i4>21</vt:i4>
      </vt:variant>
      <vt:variant>
        <vt:i4>0</vt:i4>
      </vt:variant>
      <vt:variant>
        <vt:i4>5</vt:i4>
      </vt:variant>
      <vt:variant>
        <vt:lpwstr>https://www.charitygovernancecode.org/en/pdf</vt:lpwstr>
      </vt:variant>
      <vt:variant>
        <vt:lpwstr/>
      </vt:variant>
      <vt:variant>
        <vt:i4>2818173</vt:i4>
      </vt:variant>
      <vt:variant>
        <vt:i4>18</vt:i4>
      </vt:variant>
      <vt:variant>
        <vt:i4>0</vt:i4>
      </vt:variant>
      <vt:variant>
        <vt:i4>5</vt:i4>
      </vt:variant>
      <vt:variant>
        <vt:lpwstr>https://www.gov.uk/government/publications/the-essential-trustee-what-you-need-to-know-cc3</vt:lpwstr>
      </vt:variant>
      <vt:variant>
        <vt:lpwstr/>
      </vt:variant>
      <vt:variant>
        <vt:i4>4915264</vt:i4>
      </vt:variant>
      <vt:variant>
        <vt:i4>15</vt:i4>
      </vt:variant>
      <vt:variant>
        <vt:i4>0</vt:i4>
      </vt:variant>
      <vt:variant>
        <vt:i4>5</vt:i4>
      </vt:variant>
      <vt:variant>
        <vt:lpwstr>https://www.citizensadvice.org.uk/about-us/our-campaigns/</vt:lpwstr>
      </vt:variant>
      <vt:variant>
        <vt:lpwstr/>
      </vt:variant>
      <vt:variant>
        <vt:i4>2949153</vt:i4>
      </vt:variant>
      <vt:variant>
        <vt:i4>12</vt:i4>
      </vt:variant>
      <vt:variant>
        <vt:i4>0</vt:i4>
      </vt:variant>
      <vt:variant>
        <vt:i4>5</vt:i4>
      </vt:variant>
      <vt:variant>
        <vt:lpwstr>https://www.citizensadvice.org.uk/about-us/</vt:lpwstr>
      </vt:variant>
      <vt:variant>
        <vt:lpwstr/>
      </vt:variant>
      <vt:variant>
        <vt:i4>2097205</vt:i4>
      </vt:variant>
      <vt:variant>
        <vt:i4>9</vt:i4>
      </vt:variant>
      <vt:variant>
        <vt:i4>0</vt:i4>
      </vt:variant>
      <vt:variant>
        <vt:i4>5</vt:i4>
      </vt:variant>
      <vt:variant>
        <vt:lpwstr>http://www.hullandeastridingcab.org.uk/</vt:lpwstr>
      </vt:variant>
      <vt:variant>
        <vt:lpwstr/>
      </vt:variant>
      <vt:variant>
        <vt:i4>5373970</vt:i4>
      </vt:variant>
      <vt:variant>
        <vt:i4>6</vt:i4>
      </vt:variant>
      <vt:variant>
        <vt:i4>0</vt:i4>
      </vt:variant>
      <vt:variant>
        <vt:i4>5</vt:i4>
      </vt:variant>
      <vt:variant>
        <vt:lpwstr>https://youtu.be/qUeNjdjO3V4</vt:lpwstr>
      </vt:variant>
      <vt:variant>
        <vt:lpwstr/>
      </vt:variant>
      <vt:variant>
        <vt:i4>4849745</vt:i4>
      </vt:variant>
      <vt:variant>
        <vt:i4>3</vt:i4>
      </vt:variant>
      <vt:variant>
        <vt:i4>0</vt:i4>
      </vt:variant>
      <vt:variant>
        <vt:i4>5</vt:i4>
      </vt:variant>
      <vt:variant>
        <vt:lpwstr>https://youtu.be/gPI83kw442U</vt:lpwstr>
      </vt:variant>
      <vt:variant>
        <vt:lpwstr/>
      </vt:variant>
      <vt:variant>
        <vt:i4>1704033</vt:i4>
      </vt:variant>
      <vt:variant>
        <vt:i4>0</vt:i4>
      </vt:variant>
      <vt:variant>
        <vt:i4>0</vt:i4>
      </vt:variant>
      <vt:variant>
        <vt:i4>5</vt:i4>
      </vt:variant>
      <vt:variant>
        <vt:lpwstr>mailto:lesley.thornley@hull-eastridingcab.org.uk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CAB Service</dc:title>
  <dc:creator>taylorb</dc:creator>
  <cp:lastModifiedBy>katherine nickolds</cp:lastModifiedBy>
  <cp:revision>5</cp:revision>
  <cp:lastPrinted>2014-11-26T18:38:00Z</cp:lastPrinted>
  <dcterms:created xsi:type="dcterms:W3CDTF">2021-10-26T14:38:00Z</dcterms:created>
  <dcterms:modified xsi:type="dcterms:W3CDTF">2021-10-26T15:02:00Z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