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DDF30" w14:textId="77777777" w:rsidR="00F808F9" w:rsidRDefault="000A2677">
      <w:pPr>
        <w:pStyle w:val="Heading1"/>
        <w:spacing w:before="0" w:after="0"/>
        <w:jc w:val="both"/>
        <w:rPr>
          <w:rFonts w:ascii="Open Sans ExtraBold" w:eastAsia="Open Sans ExtraBold" w:hAnsi="Open Sans ExtraBold" w:cs="Open Sans ExtraBold"/>
          <w:color w:val="1F4E79"/>
          <w:sz w:val="48"/>
          <w:szCs w:val="48"/>
        </w:rPr>
      </w:pPr>
      <w:r w:rsidRPr="000A2677">
        <w:rPr>
          <w:noProof/>
          <w:sz w:val="48"/>
          <w:szCs w:val="48"/>
          <w:lang w:val="en-GB"/>
        </w:rPr>
        <w:drawing>
          <wp:anchor distT="0" distB="0" distL="114300" distR="114300" simplePos="0" relativeHeight="251658240" behindDoc="0" locked="0" layoutInCell="1" hidden="0" allowOverlap="1" wp14:anchorId="28F88643" wp14:editId="6143806B">
            <wp:simplePos x="0" y="0"/>
            <wp:positionH relativeFrom="column">
              <wp:posOffset>-3810</wp:posOffset>
            </wp:positionH>
            <wp:positionV relativeFrom="paragraph">
              <wp:posOffset>6985</wp:posOffset>
            </wp:positionV>
            <wp:extent cx="457200" cy="373380"/>
            <wp:effectExtent l="0" t="0" r="0" b="7620"/>
            <wp:wrapSquare wrapText="bothSides" distT="0" distB="0" distL="114300" distR="114300"/>
            <wp:docPr id="3" name="image2.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Icon&#10;&#10;Description automatically generated"/>
                    <pic:cNvPicPr preferRelativeResize="0"/>
                  </pic:nvPicPr>
                  <pic:blipFill>
                    <a:blip r:embed="rId10"/>
                    <a:srcRect/>
                    <a:stretch>
                      <a:fillRect/>
                    </a:stretch>
                  </pic:blipFill>
                  <pic:spPr>
                    <a:xfrm>
                      <a:off x="0" y="0"/>
                      <a:ext cx="457200" cy="373380"/>
                    </a:xfrm>
                    <a:prstGeom prst="rect">
                      <a:avLst/>
                    </a:prstGeom>
                    <a:ln/>
                  </pic:spPr>
                </pic:pic>
              </a:graphicData>
            </a:graphic>
            <wp14:sizeRelH relativeFrom="margin">
              <wp14:pctWidth>0</wp14:pctWidth>
            </wp14:sizeRelH>
            <wp14:sizeRelV relativeFrom="margin">
              <wp14:pctHeight>0</wp14:pctHeight>
            </wp14:sizeRelV>
          </wp:anchor>
        </w:drawing>
      </w:r>
      <w:r w:rsidRPr="000A2677">
        <w:rPr>
          <w:rFonts w:ascii="Open Sans ExtraBold" w:eastAsia="Open Sans ExtraBold" w:hAnsi="Open Sans ExtraBold" w:cs="Open Sans ExtraBold"/>
          <w:noProof/>
          <w:color w:val="1F4E79"/>
          <w:sz w:val="48"/>
          <w:szCs w:val="48"/>
          <w:lang w:val="en-GB"/>
        </w:rPr>
        <mc:AlternateContent>
          <mc:Choice Requires="wps">
            <w:drawing>
              <wp:anchor distT="45720" distB="45720" distL="114300" distR="114300" simplePos="0" relativeHeight="251664384" behindDoc="0" locked="0" layoutInCell="1" allowOverlap="1" wp14:anchorId="75A27F08" wp14:editId="75F040E7">
                <wp:simplePos x="0" y="0"/>
                <wp:positionH relativeFrom="margin">
                  <wp:posOffset>4164330</wp:posOffset>
                </wp:positionH>
                <wp:positionV relativeFrom="paragraph">
                  <wp:posOffset>6985</wp:posOffset>
                </wp:positionV>
                <wp:extent cx="1744980" cy="822960"/>
                <wp:effectExtent l="0" t="0" r="762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980" cy="822960"/>
                        </a:xfrm>
                        <a:prstGeom prst="rect">
                          <a:avLst/>
                        </a:prstGeom>
                        <a:solidFill>
                          <a:srgbClr val="FFFFFF"/>
                        </a:solidFill>
                        <a:ln w="9525">
                          <a:noFill/>
                          <a:miter lim="800000"/>
                          <a:headEnd/>
                          <a:tailEnd/>
                        </a:ln>
                      </wps:spPr>
                      <wps:txbx>
                        <w:txbxContent>
                          <w:p w14:paraId="5421EA7A" w14:textId="77777777" w:rsidR="000A2677" w:rsidRDefault="000A2677">
                            <w:r>
                              <w:rPr>
                                <w:noProof/>
                                <w:lang w:val="en-GB"/>
                              </w:rPr>
                              <w:drawing>
                                <wp:inline distT="0" distB="0" distL="0" distR="0" wp14:anchorId="6464169D" wp14:editId="6EC48157">
                                  <wp:extent cx="1882140" cy="722630"/>
                                  <wp:effectExtent l="0" t="0" r="0" b="1270"/>
                                  <wp:docPr id="6" name="Picture 6" descr="inhouse_blue_large_Hull_East_Ri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house_blue_large_Hull_East_Ridin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2140" cy="722630"/>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75A27F08">
                <v:stroke joinstyle="miter"/>
                <v:path gradientshapeok="t" o:connecttype="rect"/>
              </v:shapetype>
              <v:shape id="Text Box 2" style="position:absolute;left:0;text-align:left;margin-left:327.9pt;margin-top:.55pt;width:137.4pt;height:64.8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">
                <v:textbox>
                  <w:txbxContent>
                    <w:p w:rsidR="000A2677" w:rsidRDefault="000A2677" w14:paraId="5421EA7A" w14:textId="77777777">
                      <w:r>
                        <w:rPr>
                          <w:noProof/>
                          <w:lang w:val="en-GB"/>
                        </w:rPr>
                        <w:drawing>
                          <wp:inline distT="0" distB="0" distL="0" distR="0" wp14:anchorId="6464169D" wp14:editId="6EC48157">
                            <wp:extent cx="1882140" cy="722630"/>
                            <wp:effectExtent l="0" t="0" r="0" b="1270"/>
                            <wp:docPr id="6" name="Picture 6" descr="inhouse_blue_large_Hull_East_Ri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house_blue_large_Hull_East_Riding"/>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82140" cy="722630"/>
                                    </a:xfrm>
                                    <a:prstGeom prst="rect">
                                      <a:avLst/>
                                    </a:prstGeom>
                                    <a:noFill/>
                                  </pic:spPr>
                                </pic:pic>
                              </a:graphicData>
                            </a:graphic>
                          </wp:inline>
                        </w:drawing>
                      </w:r>
                    </w:p>
                  </w:txbxContent>
                </v:textbox>
                <w10:wrap type="square" anchorx="margin"/>
              </v:shape>
            </w:pict>
          </mc:Fallback>
        </mc:AlternateContent>
      </w:r>
      <w:r w:rsidR="00F808F9">
        <w:rPr>
          <w:rFonts w:ascii="Open Sans ExtraBold" w:eastAsia="Open Sans ExtraBold" w:hAnsi="Open Sans ExtraBold" w:cs="Open Sans ExtraBold"/>
          <w:color w:val="1F4E79"/>
          <w:sz w:val="48"/>
          <w:szCs w:val="48"/>
        </w:rPr>
        <w:t xml:space="preserve">Role </w:t>
      </w:r>
      <w:r w:rsidR="00343870" w:rsidRPr="000A2677">
        <w:rPr>
          <w:rFonts w:ascii="Open Sans ExtraBold" w:eastAsia="Open Sans ExtraBold" w:hAnsi="Open Sans ExtraBold" w:cs="Open Sans ExtraBold"/>
          <w:color w:val="1F4E79"/>
          <w:sz w:val="48"/>
          <w:szCs w:val="48"/>
        </w:rPr>
        <w:t>Profile</w:t>
      </w:r>
      <w:r w:rsidR="00F808F9">
        <w:rPr>
          <w:rFonts w:ascii="Open Sans ExtraBold" w:eastAsia="Open Sans ExtraBold" w:hAnsi="Open Sans ExtraBold" w:cs="Open Sans ExtraBold"/>
          <w:color w:val="1F4E79"/>
          <w:sz w:val="48"/>
          <w:szCs w:val="48"/>
        </w:rPr>
        <w:t xml:space="preserve"> </w:t>
      </w:r>
    </w:p>
    <w:p w14:paraId="4927E2D1" w14:textId="7F8931EC" w:rsidR="008D1456" w:rsidRPr="00AB64D5" w:rsidRDefault="007628C6">
      <w:pPr>
        <w:pStyle w:val="Heading1"/>
        <w:spacing w:before="0" w:after="0"/>
        <w:jc w:val="both"/>
        <w:rPr>
          <w:rFonts w:ascii="Open Sans ExtraBold" w:eastAsia="Open Sans" w:hAnsi="Open Sans ExtraBold" w:cs="Open Sans ExtraBold"/>
          <w:color w:val="1F4E79"/>
          <w:sz w:val="48"/>
          <w:szCs w:val="48"/>
        </w:rPr>
      </w:pPr>
      <w:r>
        <w:rPr>
          <w:rFonts w:ascii="Open Sans ExtraBold" w:eastAsia="Open Sans ExtraBold" w:hAnsi="Open Sans ExtraBold" w:cs="Open Sans ExtraBold"/>
          <w:color w:val="1F4E79"/>
          <w:sz w:val="48"/>
          <w:szCs w:val="48"/>
        </w:rPr>
        <w:t xml:space="preserve">Debt </w:t>
      </w:r>
      <w:r w:rsidR="00E846CD" w:rsidRPr="00AB64D5">
        <w:rPr>
          <w:rFonts w:ascii="Open Sans ExtraBold" w:eastAsia="Open Sans ExtraBold" w:hAnsi="Open Sans ExtraBold" w:cs="Open Sans ExtraBold"/>
          <w:color w:val="1F4E79"/>
          <w:sz w:val="48"/>
          <w:szCs w:val="48"/>
        </w:rPr>
        <w:t>Caseworker</w:t>
      </w:r>
      <w:r w:rsidR="00343870" w:rsidRPr="00AB64D5">
        <w:rPr>
          <w:rFonts w:ascii="Open Sans ExtraBold" w:eastAsia="Open Sans" w:hAnsi="Open Sans ExtraBold" w:cs="Open Sans ExtraBold"/>
          <w:b w:val="0"/>
          <w:color w:val="1F4E79"/>
          <w:sz w:val="48"/>
          <w:szCs w:val="48"/>
        </w:rPr>
        <w:t xml:space="preserve"> </w:t>
      </w:r>
      <w:r w:rsidR="00AB64D5" w:rsidRPr="00AB64D5">
        <w:rPr>
          <w:rFonts w:ascii="Open Sans ExtraBold" w:eastAsia="Open Sans" w:hAnsi="Open Sans ExtraBold" w:cs="Open Sans ExtraBold"/>
          <w:bCs/>
          <w:color w:val="1F4E79"/>
          <w:sz w:val="48"/>
          <w:szCs w:val="48"/>
        </w:rPr>
        <w:t xml:space="preserve"> </w:t>
      </w:r>
    </w:p>
    <w:p w14:paraId="1A35567B" w14:textId="77777777" w:rsidR="008D1456" w:rsidRDefault="008D1456">
      <w:pPr>
        <w:pStyle w:val="Heading1"/>
        <w:spacing w:before="0" w:after="0"/>
        <w:jc w:val="both"/>
        <w:rPr>
          <w:rFonts w:ascii="Open Sans" w:eastAsia="Open Sans" w:hAnsi="Open Sans" w:cs="Open Sans"/>
          <w:color w:val="1F4E79"/>
          <w:sz w:val="24"/>
          <w:szCs w:val="24"/>
        </w:rPr>
      </w:pPr>
    </w:p>
    <w:tbl>
      <w:tblPr>
        <w:tblStyle w:val="a"/>
        <w:tblW w:w="9475" w:type="dxa"/>
        <w:tblBorders>
          <w:top w:val="single" w:sz="18" w:space="0" w:color="004B88"/>
          <w:left w:val="single" w:sz="18" w:space="0" w:color="004B88"/>
          <w:bottom w:val="single" w:sz="18" w:space="0" w:color="004B88"/>
          <w:right w:val="single" w:sz="18" w:space="0" w:color="004B88"/>
          <w:insideH w:val="single" w:sz="18" w:space="0" w:color="004B88"/>
          <w:insideV w:val="single" w:sz="18" w:space="0" w:color="004B88"/>
        </w:tblBorders>
        <w:tblLayout w:type="fixed"/>
        <w:tblLook w:val="0400" w:firstRow="0" w:lastRow="0" w:firstColumn="0" w:lastColumn="0" w:noHBand="0" w:noVBand="1"/>
      </w:tblPr>
      <w:tblGrid>
        <w:gridCol w:w="2245"/>
        <w:gridCol w:w="426"/>
        <w:gridCol w:w="4961"/>
        <w:gridCol w:w="1843"/>
      </w:tblGrid>
      <w:tr w:rsidR="008D1456" w14:paraId="462F9214" w14:textId="77777777" w:rsidTr="606F6EC0">
        <w:tc>
          <w:tcPr>
            <w:tcW w:w="2245" w:type="dxa"/>
          </w:tcPr>
          <w:p w14:paraId="0B435C0B" w14:textId="77777777" w:rsidR="008D1456" w:rsidRDefault="00343870">
            <w:pPr>
              <w:pStyle w:val="Heading1"/>
              <w:spacing w:before="0" w:after="0"/>
              <w:jc w:val="both"/>
              <w:rPr>
                <w:rFonts w:ascii="Open Sans" w:eastAsia="Open Sans" w:hAnsi="Open Sans" w:cs="Open Sans"/>
                <w:color w:val="1F4E79"/>
                <w:sz w:val="24"/>
                <w:szCs w:val="24"/>
              </w:rPr>
            </w:pPr>
            <w:r>
              <w:rPr>
                <w:rFonts w:ascii="Open Sans" w:eastAsia="Open Sans" w:hAnsi="Open Sans" w:cs="Open Sans"/>
                <w:color w:val="1F4E79"/>
                <w:sz w:val="24"/>
                <w:szCs w:val="24"/>
              </w:rPr>
              <w:t>Job title</w:t>
            </w:r>
          </w:p>
        </w:tc>
        <w:tc>
          <w:tcPr>
            <w:tcW w:w="7230" w:type="dxa"/>
            <w:gridSpan w:val="3"/>
          </w:tcPr>
          <w:p w14:paraId="322EBDAE" w14:textId="106FF8F6" w:rsidR="008D1456" w:rsidRPr="00F808F9" w:rsidRDefault="007628C6">
            <w:pPr>
              <w:pStyle w:val="Heading1"/>
              <w:spacing w:before="0" w:after="0"/>
              <w:rPr>
                <w:rFonts w:ascii="Open Sans" w:eastAsia="Open Sans" w:hAnsi="Open Sans" w:cs="Open Sans"/>
                <w:b w:val="0"/>
                <w:color w:val="0070C0"/>
                <w:sz w:val="24"/>
                <w:szCs w:val="24"/>
              </w:rPr>
            </w:pPr>
            <w:r w:rsidRPr="627EE39B">
              <w:rPr>
                <w:rFonts w:ascii="Open Sans" w:eastAsia="Open Sans" w:hAnsi="Open Sans" w:cs="Open Sans"/>
                <w:b w:val="0"/>
                <w:color w:val="0070C0"/>
                <w:sz w:val="24"/>
                <w:szCs w:val="24"/>
              </w:rPr>
              <w:t>Debt Caseworker</w:t>
            </w:r>
          </w:p>
        </w:tc>
      </w:tr>
      <w:tr w:rsidR="008D1456" w14:paraId="7C3FB71B" w14:textId="77777777" w:rsidTr="606F6EC0">
        <w:tc>
          <w:tcPr>
            <w:tcW w:w="2245" w:type="dxa"/>
          </w:tcPr>
          <w:p w14:paraId="2A03E940" w14:textId="77777777" w:rsidR="008D1456" w:rsidRDefault="00343870">
            <w:pPr>
              <w:pStyle w:val="Heading1"/>
              <w:spacing w:before="0" w:after="0"/>
              <w:jc w:val="both"/>
              <w:rPr>
                <w:rFonts w:ascii="Open Sans" w:eastAsia="Open Sans" w:hAnsi="Open Sans" w:cs="Open Sans"/>
                <w:color w:val="1F4E79"/>
                <w:sz w:val="24"/>
                <w:szCs w:val="24"/>
              </w:rPr>
            </w:pPr>
            <w:r>
              <w:rPr>
                <w:rFonts w:ascii="Open Sans" w:eastAsia="Open Sans" w:hAnsi="Open Sans" w:cs="Open Sans"/>
                <w:color w:val="1F4E79"/>
                <w:sz w:val="24"/>
                <w:szCs w:val="24"/>
              </w:rPr>
              <w:t>Reporting to</w:t>
            </w:r>
          </w:p>
        </w:tc>
        <w:tc>
          <w:tcPr>
            <w:tcW w:w="7230" w:type="dxa"/>
            <w:gridSpan w:val="3"/>
          </w:tcPr>
          <w:p w14:paraId="07299B5A" w14:textId="362DCE52" w:rsidR="79744EFA" w:rsidRDefault="79744EFA" w:rsidP="606F6EC0">
            <w:pPr>
              <w:pStyle w:val="Heading1"/>
              <w:spacing w:before="0" w:after="0"/>
            </w:pPr>
            <w:r w:rsidRPr="606F6EC0">
              <w:rPr>
                <w:rFonts w:ascii="Open Sans" w:eastAsia="Open Sans" w:hAnsi="Open Sans" w:cs="Open Sans"/>
                <w:b w:val="0"/>
                <w:color w:val="0070C0"/>
                <w:sz w:val="24"/>
                <w:szCs w:val="24"/>
              </w:rPr>
              <w:t>Head of Specialist Advice Services</w:t>
            </w:r>
          </w:p>
          <w:p w14:paraId="731809DF" w14:textId="707934D4" w:rsidR="008D1456" w:rsidRPr="00F808F9" w:rsidRDefault="004F5BF9">
            <w:pPr>
              <w:pStyle w:val="Heading1"/>
              <w:spacing w:before="0" w:after="0"/>
            </w:pPr>
            <w:r w:rsidRPr="606F6EC0">
              <w:rPr>
                <w:rFonts w:ascii="Open Sans" w:eastAsia="Open Sans" w:hAnsi="Open Sans" w:cs="Open Sans"/>
                <w:b w:val="0"/>
                <w:color w:val="0070C0"/>
                <w:sz w:val="24"/>
                <w:szCs w:val="24"/>
              </w:rPr>
              <w:t>Service Delivery Manager</w:t>
            </w:r>
          </w:p>
        </w:tc>
      </w:tr>
      <w:tr w:rsidR="008D1456" w14:paraId="7421C116" w14:textId="77777777" w:rsidTr="606F6EC0">
        <w:tc>
          <w:tcPr>
            <w:tcW w:w="2245" w:type="dxa"/>
          </w:tcPr>
          <w:p w14:paraId="336073D5" w14:textId="77777777" w:rsidR="008D1456" w:rsidRDefault="00343870">
            <w:pPr>
              <w:pStyle w:val="Heading1"/>
              <w:spacing w:before="0" w:after="0"/>
              <w:jc w:val="both"/>
              <w:rPr>
                <w:rFonts w:ascii="Open Sans" w:eastAsia="Open Sans" w:hAnsi="Open Sans" w:cs="Open Sans"/>
                <w:color w:val="1F4E79"/>
                <w:sz w:val="24"/>
                <w:szCs w:val="24"/>
              </w:rPr>
            </w:pPr>
            <w:r>
              <w:rPr>
                <w:rFonts w:ascii="Open Sans" w:eastAsia="Open Sans" w:hAnsi="Open Sans" w:cs="Open Sans"/>
                <w:color w:val="1F4E79"/>
                <w:sz w:val="24"/>
                <w:szCs w:val="24"/>
              </w:rPr>
              <w:t>Hours</w:t>
            </w:r>
          </w:p>
        </w:tc>
        <w:tc>
          <w:tcPr>
            <w:tcW w:w="7230" w:type="dxa"/>
            <w:gridSpan w:val="3"/>
          </w:tcPr>
          <w:p w14:paraId="164870F2" w14:textId="5F60EAB3" w:rsidR="008D1456" w:rsidRPr="00F808F9" w:rsidRDefault="00BE3196">
            <w:pPr>
              <w:pStyle w:val="Heading1"/>
              <w:spacing w:before="0" w:after="0"/>
              <w:rPr>
                <w:rFonts w:ascii="Open Sans" w:eastAsia="Open Sans" w:hAnsi="Open Sans" w:cs="Open Sans"/>
                <w:b w:val="0"/>
                <w:color w:val="0070C0"/>
                <w:sz w:val="24"/>
                <w:szCs w:val="24"/>
              </w:rPr>
            </w:pPr>
            <w:r>
              <w:rPr>
                <w:rFonts w:ascii="Open Sans" w:eastAsia="Open Sans" w:hAnsi="Open Sans" w:cs="Open Sans"/>
                <w:b w:val="0"/>
                <w:color w:val="0070C0"/>
                <w:sz w:val="24"/>
                <w:szCs w:val="24"/>
              </w:rPr>
              <w:t>3 days from 1</w:t>
            </w:r>
            <w:r w:rsidRPr="00BE3196">
              <w:rPr>
                <w:rFonts w:ascii="Open Sans" w:eastAsia="Open Sans" w:hAnsi="Open Sans" w:cs="Open Sans"/>
                <w:b w:val="0"/>
                <w:color w:val="0070C0"/>
                <w:sz w:val="24"/>
                <w:szCs w:val="24"/>
                <w:vertAlign w:val="superscript"/>
              </w:rPr>
              <w:t>st</w:t>
            </w:r>
            <w:r>
              <w:rPr>
                <w:rFonts w:ascii="Open Sans" w:eastAsia="Open Sans" w:hAnsi="Open Sans" w:cs="Open Sans"/>
                <w:b w:val="0"/>
                <w:color w:val="0070C0"/>
                <w:sz w:val="24"/>
                <w:szCs w:val="24"/>
              </w:rPr>
              <w:t xml:space="preserve"> September, increasing to 5 days from 5</w:t>
            </w:r>
            <w:r w:rsidRPr="00BE3196">
              <w:rPr>
                <w:rFonts w:ascii="Open Sans" w:eastAsia="Open Sans" w:hAnsi="Open Sans" w:cs="Open Sans"/>
                <w:b w:val="0"/>
                <w:color w:val="0070C0"/>
                <w:sz w:val="24"/>
                <w:szCs w:val="24"/>
                <w:vertAlign w:val="superscript"/>
              </w:rPr>
              <w:t>th</w:t>
            </w:r>
            <w:r>
              <w:rPr>
                <w:rFonts w:ascii="Open Sans" w:eastAsia="Open Sans" w:hAnsi="Open Sans" w:cs="Open Sans"/>
                <w:b w:val="0"/>
                <w:color w:val="0070C0"/>
                <w:sz w:val="24"/>
                <w:szCs w:val="24"/>
              </w:rPr>
              <w:t xml:space="preserve"> October 2026. </w:t>
            </w:r>
          </w:p>
        </w:tc>
      </w:tr>
      <w:tr w:rsidR="008D1456" w14:paraId="7849F5F8" w14:textId="77777777" w:rsidTr="606F6EC0">
        <w:tc>
          <w:tcPr>
            <w:tcW w:w="2245" w:type="dxa"/>
          </w:tcPr>
          <w:p w14:paraId="4DF96CA4" w14:textId="77777777" w:rsidR="008D1456" w:rsidRDefault="00343870">
            <w:pPr>
              <w:pStyle w:val="Heading1"/>
              <w:spacing w:before="0" w:after="0"/>
              <w:jc w:val="both"/>
              <w:rPr>
                <w:rFonts w:ascii="Open Sans" w:eastAsia="Open Sans" w:hAnsi="Open Sans" w:cs="Open Sans"/>
                <w:color w:val="1F4E79"/>
                <w:sz w:val="24"/>
                <w:szCs w:val="24"/>
              </w:rPr>
            </w:pPr>
            <w:r>
              <w:rPr>
                <w:rFonts w:ascii="Open Sans" w:eastAsia="Open Sans" w:hAnsi="Open Sans" w:cs="Open Sans"/>
                <w:color w:val="1F4E79"/>
                <w:sz w:val="24"/>
                <w:szCs w:val="24"/>
              </w:rPr>
              <w:t>Starting salary</w:t>
            </w:r>
          </w:p>
        </w:tc>
        <w:tc>
          <w:tcPr>
            <w:tcW w:w="7230" w:type="dxa"/>
            <w:gridSpan w:val="3"/>
          </w:tcPr>
          <w:p w14:paraId="269673E2" w14:textId="52613F91" w:rsidR="00AB64D5" w:rsidRPr="00AB64D5" w:rsidRDefault="00AB64D5" w:rsidP="007628C6">
            <w:pPr>
              <w:pStyle w:val="Heading1"/>
              <w:spacing w:before="0" w:after="0"/>
              <w:rPr>
                <w:rFonts w:ascii="Open Sans" w:eastAsia="Open Sans" w:hAnsi="Open Sans" w:cs="Open Sans"/>
                <w:b w:val="0"/>
                <w:color w:val="0070C0"/>
                <w:sz w:val="24"/>
                <w:szCs w:val="24"/>
              </w:rPr>
            </w:pPr>
            <w:r w:rsidRPr="007628C6">
              <w:rPr>
                <w:rFonts w:ascii="Open Sans" w:eastAsia="Open Sans" w:hAnsi="Open Sans" w:cs="Open Sans"/>
                <w:b w:val="0"/>
                <w:color w:val="0070C0"/>
                <w:sz w:val="24"/>
                <w:szCs w:val="24"/>
              </w:rPr>
              <w:t>(</w:t>
            </w:r>
            <w:r w:rsidR="00E846CD" w:rsidRPr="007628C6">
              <w:rPr>
                <w:rFonts w:ascii="Open Sans" w:eastAsia="Open Sans" w:hAnsi="Open Sans" w:cs="Open Sans"/>
                <w:b w:val="0"/>
                <w:color w:val="0070C0"/>
                <w:sz w:val="24"/>
                <w:szCs w:val="24"/>
              </w:rPr>
              <w:t>£2</w:t>
            </w:r>
            <w:r w:rsidR="007628C6" w:rsidRPr="007628C6">
              <w:rPr>
                <w:rFonts w:ascii="Open Sans" w:eastAsia="Open Sans" w:hAnsi="Open Sans" w:cs="Open Sans"/>
                <w:b w:val="0"/>
                <w:color w:val="0070C0"/>
                <w:sz w:val="24"/>
                <w:szCs w:val="24"/>
              </w:rPr>
              <w:t>7,111</w:t>
            </w:r>
            <w:r w:rsidR="00E846CD" w:rsidRPr="007628C6">
              <w:rPr>
                <w:rFonts w:ascii="Open Sans" w:eastAsia="Open Sans" w:hAnsi="Open Sans" w:cs="Open Sans"/>
                <w:b w:val="0"/>
                <w:color w:val="0070C0"/>
                <w:sz w:val="24"/>
                <w:szCs w:val="24"/>
              </w:rPr>
              <w:t xml:space="preserve"> </w:t>
            </w:r>
            <w:r w:rsidRPr="00AB64D5">
              <w:rPr>
                <w:rFonts w:ascii="Open Sans" w:eastAsia="Open Sans" w:hAnsi="Open Sans" w:cs="Open Sans"/>
                <w:b w:val="0"/>
                <w:color w:val="0070C0"/>
                <w:sz w:val="24"/>
                <w:szCs w:val="24"/>
              </w:rPr>
              <w:t>Trainee rate pro rate per annum)</w:t>
            </w:r>
          </w:p>
          <w:p w14:paraId="74C9AEF5" w14:textId="4B638A60" w:rsidR="008D1456" w:rsidRPr="00F808F9" w:rsidRDefault="00AB64D5" w:rsidP="007628C6">
            <w:pPr>
              <w:pStyle w:val="Heading1"/>
              <w:spacing w:before="0" w:after="0"/>
              <w:rPr>
                <w:rFonts w:ascii="Open Sans" w:eastAsia="Open Sans" w:hAnsi="Open Sans" w:cs="Open Sans"/>
                <w:b w:val="0"/>
                <w:color w:val="0070C0"/>
                <w:sz w:val="24"/>
                <w:szCs w:val="24"/>
              </w:rPr>
            </w:pPr>
            <w:r w:rsidRPr="00AB64D5">
              <w:rPr>
                <w:rFonts w:ascii="Open Sans" w:eastAsia="Open Sans" w:hAnsi="Open Sans" w:cs="Open Sans"/>
                <w:b w:val="0"/>
                <w:color w:val="0070C0"/>
                <w:sz w:val="24"/>
                <w:szCs w:val="24"/>
              </w:rPr>
              <w:t>Trainee rate will be applicable until training is passed and competence in the role is reached</w:t>
            </w:r>
            <w:r w:rsidR="004F5BF9">
              <w:rPr>
                <w:rFonts w:ascii="Open Sans" w:eastAsia="Open Sans" w:hAnsi="Open Sans" w:cs="Open Sans"/>
                <w:b w:val="0"/>
                <w:color w:val="0070C0"/>
                <w:sz w:val="24"/>
                <w:szCs w:val="24"/>
              </w:rPr>
              <w:t>, pay will then increase to £</w:t>
            </w:r>
            <w:r w:rsidR="00463589">
              <w:rPr>
                <w:rFonts w:ascii="Open Sans" w:eastAsia="Open Sans" w:hAnsi="Open Sans" w:cs="Open Sans"/>
                <w:b w:val="0"/>
                <w:color w:val="0070C0"/>
                <w:sz w:val="24"/>
                <w:szCs w:val="24"/>
              </w:rPr>
              <w:t>30,743</w:t>
            </w:r>
          </w:p>
        </w:tc>
      </w:tr>
      <w:tr w:rsidR="008D1456" w14:paraId="7182CD3A" w14:textId="77777777" w:rsidTr="606F6EC0">
        <w:tc>
          <w:tcPr>
            <w:tcW w:w="2245" w:type="dxa"/>
          </w:tcPr>
          <w:p w14:paraId="486E2CCB" w14:textId="77777777" w:rsidR="008D1456" w:rsidRDefault="00343870">
            <w:pPr>
              <w:pStyle w:val="Heading1"/>
              <w:spacing w:before="0" w:after="0"/>
              <w:jc w:val="both"/>
              <w:rPr>
                <w:rFonts w:ascii="Open Sans" w:eastAsia="Open Sans" w:hAnsi="Open Sans" w:cs="Open Sans"/>
                <w:color w:val="1F4E79"/>
                <w:sz w:val="24"/>
                <w:szCs w:val="24"/>
              </w:rPr>
            </w:pPr>
            <w:r>
              <w:rPr>
                <w:rFonts w:ascii="Open Sans" w:eastAsia="Open Sans" w:hAnsi="Open Sans" w:cs="Open Sans"/>
                <w:color w:val="1F4E79"/>
                <w:sz w:val="24"/>
                <w:szCs w:val="24"/>
              </w:rPr>
              <w:t>Contract</w:t>
            </w:r>
          </w:p>
        </w:tc>
        <w:tc>
          <w:tcPr>
            <w:tcW w:w="7230" w:type="dxa"/>
            <w:gridSpan w:val="3"/>
          </w:tcPr>
          <w:p w14:paraId="45B951C5" w14:textId="6249C8B3" w:rsidR="008D1456" w:rsidRPr="00F808F9" w:rsidRDefault="00E846CD">
            <w:pPr>
              <w:rPr>
                <w:rFonts w:ascii="Open Sans" w:eastAsia="Open Sans" w:hAnsi="Open Sans" w:cs="Open Sans"/>
                <w:iCs/>
                <w:color w:val="0070C0"/>
              </w:rPr>
            </w:pPr>
            <w:r>
              <w:rPr>
                <w:rFonts w:ascii="Open Sans" w:eastAsia="Open Sans" w:hAnsi="Open Sans" w:cs="Open Sans"/>
                <w:iCs/>
                <w:color w:val="0070C0"/>
              </w:rPr>
              <w:t>To 31</w:t>
            </w:r>
            <w:r w:rsidRPr="00E846CD">
              <w:rPr>
                <w:rFonts w:ascii="Open Sans" w:eastAsia="Open Sans" w:hAnsi="Open Sans" w:cs="Open Sans"/>
                <w:iCs/>
                <w:color w:val="0070C0"/>
                <w:vertAlign w:val="superscript"/>
              </w:rPr>
              <w:t>st</w:t>
            </w:r>
            <w:r w:rsidR="00226D3F">
              <w:rPr>
                <w:rFonts w:ascii="Open Sans" w:eastAsia="Open Sans" w:hAnsi="Open Sans" w:cs="Open Sans"/>
                <w:iCs/>
                <w:color w:val="0070C0"/>
              </w:rPr>
              <w:t xml:space="preserve"> March 202</w:t>
            </w:r>
            <w:r w:rsidR="00BE3196">
              <w:rPr>
                <w:rFonts w:ascii="Open Sans" w:eastAsia="Open Sans" w:hAnsi="Open Sans" w:cs="Open Sans"/>
                <w:iCs/>
                <w:color w:val="0070C0"/>
              </w:rPr>
              <w:t>8</w:t>
            </w:r>
          </w:p>
        </w:tc>
      </w:tr>
      <w:tr w:rsidR="008D1456" w14:paraId="3B6ECBBC" w14:textId="77777777" w:rsidTr="606F6EC0">
        <w:tc>
          <w:tcPr>
            <w:tcW w:w="2245" w:type="dxa"/>
          </w:tcPr>
          <w:p w14:paraId="42082208" w14:textId="77777777" w:rsidR="008D1456" w:rsidRPr="00CD2B20" w:rsidRDefault="00343870">
            <w:pPr>
              <w:pStyle w:val="Heading1"/>
              <w:spacing w:before="0" w:after="0"/>
              <w:jc w:val="both"/>
              <w:rPr>
                <w:rFonts w:ascii="Open Sans" w:eastAsia="Open Sans" w:hAnsi="Open Sans" w:cs="Open Sans"/>
                <w:color w:val="1F4E79"/>
                <w:sz w:val="24"/>
                <w:szCs w:val="24"/>
              </w:rPr>
            </w:pPr>
            <w:r w:rsidRPr="00CD2B20">
              <w:rPr>
                <w:rFonts w:ascii="Open Sans" w:eastAsia="Open Sans" w:hAnsi="Open Sans" w:cs="Open Sans"/>
                <w:color w:val="1F4E79"/>
                <w:sz w:val="24"/>
                <w:szCs w:val="24"/>
              </w:rPr>
              <w:t>Work base</w:t>
            </w:r>
          </w:p>
        </w:tc>
        <w:tc>
          <w:tcPr>
            <w:tcW w:w="7230" w:type="dxa"/>
            <w:gridSpan w:val="3"/>
          </w:tcPr>
          <w:p w14:paraId="4D0E5F67" w14:textId="3898DB9D" w:rsidR="008D1456" w:rsidRPr="00F808F9" w:rsidRDefault="0AC4F075">
            <w:pPr>
              <w:pStyle w:val="Heading1"/>
              <w:spacing w:before="0" w:after="0"/>
            </w:pPr>
            <w:r w:rsidRPr="606F6EC0">
              <w:rPr>
                <w:rFonts w:ascii="Open Sans" w:eastAsia="Open Sans" w:hAnsi="Open Sans" w:cs="Open Sans"/>
                <w:b w:val="0"/>
                <w:color w:val="0070C0"/>
                <w:sz w:val="24"/>
                <w:szCs w:val="24"/>
              </w:rPr>
              <w:t xml:space="preserve">One of our office locations in Hull, Beverley, </w:t>
            </w:r>
            <w:r w:rsidR="00BE3196">
              <w:rPr>
                <w:rFonts w:ascii="Open Sans" w:eastAsia="Open Sans" w:hAnsi="Open Sans" w:cs="Open Sans"/>
                <w:b w:val="0"/>
                <w:color w:val="0070C0"/>
                <w:sz w:val="24"/>
                <w:szCs w:val="24"/>
              </w:rPr>
              <w:t>B</w:t>
            </w:r>
            <w:r w:rsidRPr="606F6EC0">
              <w:rPr>
                <w:rFonts w:ascii="Open Sans" w:eastAsia="Open Sans" w:hAnsi="Open Sans" w:cs="Open Sans"/>
                <w:b w:val="0"/>
                <w:color w:val="0070C0"/>
                <w:sz w:val="24"/>
                <w:szCs w:val="24"/>
              </w:rPr>
              <w:t>ridlington or Goole with travel to the others as required.</w:t>
            </w:r>
          </w:p>
        </w:tc>
      </w:tr>
      <w:tr w:rsidR="008D1456" w14:paraId="64D1BB12" w14:textId="77777777" w:rsidTr="606F6EC0">
        <w:tc>
          <w:tcPr>
            <w:tcW w:w="2671" w:type="dxa"/>
            <w:gridSpan w:val="2"/>
            <w:shd w:val="clear" w:color="auto" w:fill="D4E5EF"/>
          </w:tcPr>
          <w:p w14:paraId="248AB28E" w14:textId="77777777" w:rsidR="008D1456" w:rsidRDefault="00E846CD">
            <w:pPr>
              <w:pStyle w:val="Heading1"/>
              <w:spacing w:before="0" w:after="0"/>
              <w:jc w:val="both"/>
              <w:rPr>
                <w:rFonts w:ascii="Open Sans" w:eastAsia="Open Sans" w:hAnsi="Open Sans" w:cs="Open Sans"/>
                <w:color w:val="1F4E79"/>
                <w:sz w:val="24"/>
                <w:szCs w:val="24"/>
              </w:rPr>
            </w:pPr>
            <w:r>
              <w:rPr>
                <w:rFonts w:ascii="Open Sans" w:eastAsia="Open Sans" w:hAnsi="Open Sans" w:cs="Open Sans"/>
                <w:color w:val="1F4E79"/>
                <w:sz w:val="24"/>
                <w:szCs w:val="24"/>
              </w:rPr>
              <w:t>R</w:t>
            </w:r>
            <w:r w:rsidR="00343870">
              <w:rPr>
                <w:rFonts w:ascii="Open Sans" w:eastAsia="Open Sans" w:hAnsi="Open Sans" w:cs="Open Sans"/>
                <w:color w:val="1F4E79"/>
                <w:sz w:val="24"/>
                <w:szCs w:val="24"/>
              </w:rPr>
              <w:t>esponsibili</w:t>
            </w:r>
            <w:r>
              <w:rPr>
                <w:rFonts w:ascii="Open Sans" w:eastAsia="Open Sans" w:hAnsi="Open Sans" w:cs="Open Sans"/>
                <w:color w:val="1F4E79"/>
                <w:sz w:val="24"/>
                <w:szCs w:val="24"/>
              </w:rPr>
              <w:t xml:space="preserve">ties </w:t>
            </w:r>
          </w:p>
        </w:tc>
        <w:tc>
          <w:tcPr>
            <w:tcW w:w="4961" w:type="dxa"/>
            <w:shd w:val="clear" w:color="auto" w:fill="D4E5EF"/>
          </w:tcPr>
          <w:p w14:paraId="77F0C175" w14:textId="77777777" w:rsidR="008D1456" w:rsidRDefault="008D1456">
            <w:pPr>
              <w:jc w:val="both"/>
              <w:rPr>
                <w:color w:val="1F4E79"/>
              </w:rPr>
            </w:pPr>
          </w:p>
        </w:tc>
        <w:tc>
          <w:tcPr>
            <w:tcW w:w="1843" w:type="dxa"/>
            <w:shd w:val="clear" w:color="auto" w:fill="D4E5EF"/>
          </w:tcPr>
          <w:p w14:paraId="6A3A9778" w14:textId="77777777" w:rsidR="008D1456" w:rsidRDefault="008D1456">
            <w:pPr>
              <w:pStyle w:val="Heading1"/>
              <w:spacing w:before="0" w:after="0"/>
              <w:rPr>
                <w:rFonts w:ascii="Open Sans" w:eastAsia="Open Sans" w:hAnsi="Open Sans" w:cs="Open Sans"/>
                <w:color w:val="1F4E79"/>
                <w:sz w:val="24"/>
                <w:szCs w:val="24"/>
                <w:highlight w:val="yellow"/>
              </w:rPr>
            </w:pPr>
          </w:p>
        </w:tc>
      </w:tr>
      <w:tr w:rsidR="00E846CD" w14:paraId="140BBB62" w14:textId="77777777" w:rsidTr="606F6EC0">
        <w:trPr>
          <w:trHeight w:val="5445"/>
        </w:trPr>
        <w:tc>
          <w:tcPr>
            <w:tcW w:w="9475" w:type="dxa"/>
            <w:gridSpan w:val="4"/>
          </w:tcPr>
          <w:p w14:paraId="5229DA13" w14:textId="77777777" w:rsidR="007628C6" w:rsidRDefault="007628C6" w:rsidP="00AB64D5">
            <w:pPr>
              <w:outlineLvl w:val="0"/>
              <w:rPr>
                <w:rFonts w:ascii="Arial" w:eastAsia="Arial" w:hAnsi="Arial" w:cs="Arial"/>
                <w:b/>
                <w:bCs/>
                <w:color w:val="0070C0"/>
                <w:lang w:val="en-GB" w:eastAsia="en-US"/>
              </w:rPr>
            </w:pPr>
          </w:p>
          <w:p w14:paraId="1DBA5CE5" w14:textId="63ABD57C" w:rsidR="00AB64D5" w:rsidRPr="007628C6" w:rsidRDefault="00AB64D5" w:rsidP="00AB64D5">
            <w:pPr>
              <w:outlineLvl w:val="0"/>
            </w:pPr>
            <w:r w:rsidRPr="606F6EC0">
              <w:rPr>
                <w:rFonts w:ascii="Arial" w:eastAsia="Arial" w:hAnsi="Arial" w:cs="Arial"/>
                <w:b/>
                <w:bCs/>
                <w:color w:val="0070C0"/>
                <w:lang w:val="en-GB" w:eastAsia="en-US"/>
              </w:rPr>
              <w:t>Purpose of the Post:</w:t>
            </w:r>
          </w:p>
          <w:p w14:paraId="0E669375" w14:textId="20D4137F" w:rsidR="606F6EC0" w:rsidRDefault="606F6EC0" w:rsidP="606F6EC0">
            <w:pPr>
              <w:outlineLvl w:val="0"/>
              <w:rPr>
                <w:rFonts w:ascii="Arial" w:eastAsia="Arial" w:hAnsi="Arial" w:cs="Arial"/>
                <w:b/>
                <w:bCs/>
                <w:color w:val="0070C0"/>
                <w:lang w:val="en-GB" w:eastAsia="en-US"/>
              </w:rPr>
            </w:pPr>
          </w:p>
          <w:p w14:paraId="118A8234" w14:textId="77777777" w:rsidR="00AB64D5" w:rsidRPr="007628C6" w:rsidRDefault="00AB64D5" w:rsidP="00AB64D5">
            <w:pPr>
              <w:rPr>
                <w:rFonts w:ascii="Arial" w:eastAsia="Arial" w:hAnsi="Arial" w:cs="Arial"/>
                <w:color w:val="0070C0"/>
                <w:sz w:val="16"/>
                <w:szCs w:val="16"/>
                <w:lang w:val="en-GB" w:eastAsia="en-US"/>
              </w:rPr>
            </w:pPr>
          </w:p>
          <w:p w14:paraId="09B1C389" w14:textId="462BD6EB" w:rsidR="00AB64D5" w:rsidRPr="007628C6" w:rsidRDefault="00AB64D5" w:rsidP="00AB64D5">
            <w:pPr>
              <w:rPr>
                <w:rFonts w:ascii="Arial" w:eastAsia="Arial" w:hAnsi="Arial" w:cs="Arial"/>
                <w:color w:val="0070C0"/>
                <w:sz w:val="22"/>
                <w:szCs w:val="22"/>
                <w:lang w:val="en-GB" w:eastAsia="en-US"/>
              </w:rPr>
            </w:pPr>
            <w:r w:rsidRPr="606F6EC0">
              <w:rPr>
                <w:rFonts w:ascii="Arial" w:eastAsia="Arial" w:hAnsi="Arial" w:cs="Arial"/>
                <w:color w:val="0070C0"/>
                <w:sz w:val="22"/>
                <w:szCs w:val="22"/>
                <w:lang w:val="en-GB" w:eastAsia="en-US"/>
              </w:rPr>
              <w:t xml:space="preserve">This post has been established to deliver </w:t>
            </w:r>
            <w:r w:rsidR="1B2EB12B" w:rsidRPr="606F6EC0">
              <w:rPr>
                <w:rFonts w:ascii="Arial" w:eastAsia="Arial" w:hAnsi="Arial" w:cs="Arial"/>
                <w:color w:val="0070C0"/>
                <w:sz w:val="22"/>
                <w:szCs w:val="22"/>
                <w:lang w:val="en-GB" w:eastAsia="en-US"/>
              </w:rPr>
              <w:t>S</w:t>
            </w:r>
            <w:r w:rsidRPr="606F6EC0">
              <w:rPr>
                <w:rFonts w:ascii="Arial" w:eastAsia="Arial" w:hAnsi="Arial" w:cs="Arial"/>
                <w:color w:val="0070C0"/>
                <w:sz w:val="22"/>
                <w:szCs w:val="22"/>
                <w:lang w:val="en-GB" w:eastAsia="en-US"/>
              </w:rPr>
              <w:t xml:space="preserve">pecialist </w:t>
            </w:r>
            <w:r w:rsidR="1BB7D3AB" w:rsidRPr="606F6EC0">
              <w:rPr>
                <w:rFonts w:ascii="Arial" w:eastAsia="Arial" w:hAnsi="Arial" w:cs="Arial"/>
                <w:color w:val="0070C0"/>
                <w:sz w:val="22"/>
                <w:szCs w:val="22"/>
                <w:lang w:val="en-GB" w:eastAsia="en-US"/>
              </w:rPr>
              <w:t xml:space="preserve">Debt and Money </w:t>
            </w:r>
            <w:r w:rsidR="652B8C2A" w:rsidRPr="606F6EC0">
              <w:rPr>
                <w:rFonts w:ascii="Arial" w:eastAsia="Arial" w:hAnsi="Arial" w:cs="Arial"/>
                <w:color w:val="0070C0"/>
                <w:sz w:val="22"/>
                <w:szCs w:val="22"/>
                <w:lang w:val="en-GB" w:eastAsia="en-US"/>
              </w:rPr>
              <w:t>A</w:t>
            </w:r>
            <w:r w:rsidRPr="606F6EC0">
              <w:rPr>
                <w:rFonts w:ascii="Arial" w:eastAsia="Arial" w:hAnsi="Arial" w:cs="Arial"/>
                <w:color w:val="0070C0"/>
                <w:sz w:val="22"/>
                <w:szCs w:val="22"/>
                <w:lang w:val="en-GB" w:eastAsia="en-US"/>
              </w:rPr>
              <w:t xml:space="preserve">dvice to residents across </w:t>
            </w:r>
            <w:r w:rsidR="0EEF1C11" w:rsidRPr="606F6EC0">
              <w:rPr>
                <w:rFonts w:ascii="Arial" w:eastAsia="Arial" w:hAnsi="Arial" w:cs="Arial"/>
                <w:color w:val="0070C0"/>
                <w:sz w:val="22"/>
                <w:szCs w:val="22"/>
                <w:lang w:val="en-GB" w:eastAsia="en-US"/>
              </w:rPr>
              <w:t xml:space="preserve">Hull and </w:t>
            </w:r>
            <w:r w:rsidRPr="606F6EC0">
              <w:rPr>
                <w:rFonts w:ascii="Arial" w:eastAsia="Arial" w:hAnsi="Arial" w:cs="Arial"/>
                <w:color w:val="0070C0"/>
                <w:sz w:val="22"/>
                <w:szCs w:val="22"/>
                <w:lang w:val="en-GB" w:eastAsia="en-US"/>
              </w:rPr>
              <w:t>the East Riding</w:t>
            </w:r>
            <w:r w:rsidR="007628C6" w:rsidRPr="606F6EC0">
              <w:rPr>
                <w:rFonts w:ascii="Arial" w:eastAsia="Arial" w:hAnsi="Arial" w:cs="Arial"/>
                <w:color w:val="0070C0"/>
                <w:sz w:val="22"/>
                <w:szCs w:val="22"/>
                <w:lang w:val="en-GB" w:eastAsia="en-US"/>
              </w:rPr>
              <w:t>.</w:t>
            </w:r>
          </w:p>
          <w:p w14:paraId="03A70C8E" w14:textId="77777777" w:rsidR="00AB64D5" w:rsidRPr="007628C6" w:rsidRDefault="00AB64D5" w:rsidP="00AB64D5">
            <w:pPr>
              <w:rPr>
                <w:rFonts w:ascii="Arial" w:eastAsia="Arial" w:hAnsi="Arial" w:cs="Arial"/>
                <w:color w:val="0070C0"/>
                <w:sz w:val="22"/>
                <w:szCs w:val="22"/>
                <w:lang w:val="en-GB" w:eastAsia="en-US"/>
              </w:rPr>
            </w:pPr>
          </w:p>
          <w:p w14:paraId="3A995663" w14:textId="5B4BD6DD" w:rsidR="00AB64D5" w:rsidRPr="007628C6" w:rsidRDefault="00AB64D5" w:rsidP="00AB64D5">
            <w:pPr>
              <w:pStyle w:val="paragraph"/>
              <w:spacing w:before="0" w:beforeAutospacing="0" w:after="0" w:afterAutospacing="0"/>
              <w:textAlignment w:val="baseline"/>
              <w:rPr>
                <w:rStyle w:val="normaltextrun"/>
                <w:rFonts w:ascii="Arial" w:hAnsi="Arial" w:cs="Arial"/>
                <w:color w:val="0070C0"/>
                <w:sz w:val="22"/>
                <w:szCs w:val="22"/>
                <w:lang w:val="en-US"/>
              </w:rPr>
            </w:pPr>
            <w:r w:rsidRPr="007628C6">
              <w:rPr>
                <w:rStyle w:val="normaltextrun"/>
                <w:rFonts w:ascii="Arial" w:hAnsi="Arial" w:cs="Arial"/>
                <w:color w:val="0070C0"/>
                <w:sz w:val="22"/>
                <w:szCs w:val="22"/>
                <w:lang w:val="en-US"/>
              </w:rPr>
              <w:t>The service is delivered via telephone, email, and in person in CAHER offices and at outreach locations</w:t>
            </w:r>
            <w:r w:rsidR="007628C6" w:rsidRPr="007628C6">
              <w:rPr>
                <w:rStyle w:val="normaltextrun"/>
                <w:rFonts w:ascii="Arial" w:hAnsi="Arial" w:cs="Arial"/>
                <w:color w:val="0070C0"/>
                <w:sz w:val="22"/>
                <w:szCs w:val="22"/>
                <w:lang w:val="en-US"/>
              </w:rPr>
              <w:t>.</w:t>
            </w:r>
          </w:p>
          <w:p w14:paraId="2793F3A6" w14:textId="77777777" w:rsidR="00AB64D5" w:rsidRPr="007628C6" w:rsidRDefault="00AB64D5" w:rsidP="00AB64D5">
            <w:pPr>
              <w:pStyle w:val="paragraph"/>
              <w:spacing w:before="0" w:beforeAutospacing="0" w:after="0" w:afterAutospacing="0"/>
              <w:textAlignment w:val="baseline"/>
              <w:rPr>
                <w:rFonts w:ascii="Arial" w:hAnsi="Arial" w:cs="Arial"/>
                <w:sz w:val="22"/>
                <w:szCs w:val="22"/>
              </w:rPr>
            </w:pPr>
            <w:r w:rsidRPr="007628C6">
              <w:rPr>
                <w:rStyle w:val="normaltextrun"/>
                <w:rFonts w:ascii="Arial" w:hAnsi="Arial" w:cs="Arial"/>
                <w:color w:val="0070C0"/>
                <w:sz w:val="22"/>
                <w:szCs w:val="22"/>
                <w:lang w:val="en-US"/>
              </w:rPr>
              <w:t> </w:t>
            </w:r>
            <w:r w:rsidRPr="007628C6">
              <w:rPr>
                <w:rStyle w:val="eop"/>
                <w:rFonts w:ascii="Arial" w:hAnsi="Arial" w:cs="Arial"/>
                <w:color w:val="0070C0"/>
                <w:sz w:val="22"/>
                <w:szCs w:val="22"/>
              </w:rPr>
              <w:t> </w:t>
            </w:r>
          </w:p>
          <w:p w14:paraId="71F6FF6B" w14:textId="40B0D2CC" w:rsidR="00AB64D5" w:rsidRPr="007628C6" w:rsidRDefault="00AB64D5" w:rsidP="00AB64D5">
            <w:pPr>
              <w:pStyle w:val="paragraph"/>
              <w:spacing w:before="0" w:beforeAutospacing="0" w:after="0" w:afterAutospacing="0"/>
              <w:textAlignment w:val="baseline"/>
              <w:rPr>
                <w:rStyle w:val="eop"/>
                <w:rFonts w:ascii="Arial" w:hAnsi="Arial" w:cs="Arial"/>
                <w:color w:val="0070C0"/>
                <w:sz w:val="22"/>
                <w:szCs w:val="22"/>
              </w:rPr>
            </w:pPr>
            <w:r w:rsidRPr="007628C6">
              <w:rPr>
                <w:rStyle w:val="normaltextrun"/>
                <w:rFonts w:ascii="Arial" w:hAnsi="Arial" w:cs="Arial"/>
                <w:color w:val="0070C0"/>
                <w:sz w:val="22"/>
                <w:szCs w:val="22"/>
              </w:rPr>
              <w:t xml:space="preserve">We </w:t>
            </w:r>
            <w:r w:rsidR="008E2567" w:rsidRPr="007628C6">
              <w:rPr>
                <w:rStyle w:val="normaltextrun"/>
                <w:rFonts w:ascii="Arial" w:hAnsi="Arial" w:cs="Arial"/>
                <w:color w:val="0070C0"/>
                <w:sz w:val="22"/>
                <w:szCs w:val="22"/>
              </w:rPr>
              <w:t>assess each client’s circumstances, level of need,</w:t>
            </w:r>
            <w:r w:rsidRPr="007628C6">
              <w:rPr>
                <w:rStyle w:val="normaltextrun"/>
                <w:rFonts w:ascii="Arial" w:hAnsi="Arial" w:cs="Arial"/>
                <w:color w:val="0070C0"/>
                <w:sz w:val="22"/>
                <w:szCs w:val="22"/>
              </w:rPr>
              <w:t xml:space="preserve"> and adapt our support accordingly to make sure people get the support they need in the way they want to receive it.</w:t>
            </w:r>
            <w:r w:rsidRPr="007628C6">
              <w:rPr>
                <w:rStyle w:val="eop"/>
                <w:rFonts w:ascii="Arial" w:hAnsi="Arial" w:cs="Arial"/>
                <w:color w:val="0070C0"/>
                <w:sz w:val="22"/>
                <w:szCs w:val="22"/>
              </w:rPr>
              <w:t> </w:t>
            </w:r>
          </w:p>
          <w:p w14:paraId="6097F2E8" w14:textId="77777777" w:rsidR="00AB64D5" w:rsidRPr="007628C6" w:rsidRDefault="00AB64D5" w:rsidP="00AB64D5">
            <w:pPr>
              <w:pStyle w:val="paragraph"/>
              <w:spacing w:before="0" w:beforeAutospacing="0" w:after="0" w:afterAutospacing="0"/>
              <w:textAlignment w:val="baseline"/>
              <w:rPr>
                <w:rFonts w:ascii="Arial" w:hAnsi="Arial" w:cs="Arial"/>
                <w:sz w:val="22"/>
                <w:szCs w:val="22"/>
              </w:rPr>
            </w:pPr>
          </w:p>
          <w:p w14:paraId="2BB19D17" w14:textId="288B5063" w:rsidR="00AB64D5" w:rsidRPr="007628C6" w:rsidRDefault="00AB64D5" w:rsidP="00AB64D5">
            <w:pPr>
              <w:pStyle w:val="paragraph"/>
              <w:spacing w:before="0" w:beforeAutospacing="0" w:after="0" w:afterAutospacing="0"/>
              <w:textAlignment w:val="baseline"/>
              <w:rPr>
                <w:rStyle w:val="eop"/>
                <w:rFonts w:ascii="Arial" w:hAnsi="Arial" w:cs="Arial"/>
                <w:color w:val="0070C0"/>
                <w:sz w:val="22"/>
                <w:szCs w:val="22"/>
              </w:rPr>
            </w:pPr>
            <w:r w:rsidRPr="007628C6">
              <w:rPr>
                <w:rStyle w:val="normaltextrun"/>
                <w:rFonts w:ascii="Arial" w:hAnsi="Arial" w:cs="Arial"/>
                <w:color w:val="0070C0"/>
                <w:sz w:val="22"/>
                <w:szCs w:val="22"/>
              </w:rPr>
              <w:t>This project is a dynamic one and as such the post holder will be sensitive and flexible to changes in demand, delivery structure of the service and Key Performance Indicators’ that may change over time</w:t>
            </w:r>
            <w:r w:rsidR="008E2567" w:rsidRPr="007628C6">
              <w:rPr>
                <w:rStyle w:val="normaltextrun"/>
                <w:rFonts w:ascii="Arial" w:hAnsi="Arial" w:cs="Arial"/>
                <w:color w:val="0070C0"/>
                <w:sz w:val="22"/>
                <w:szCs w:val="22"/>
              </w:rPr>
              <w:t xml:space="preserve">. </w:t>
            </w:r>
          </w:p>
          <w:p w14:paraId="57E44083" w14:textId="77777777" w:rsidR="00AB64D5" w:rsidRPr="007628C6" w:rsidRDefault="00AB64D5" w:rsidP="00AB64D5">
            <w:pPr>
              <w:pStyle w:val="paragraph"/>
              <w:spacing w:before="0" w:beforeAutospacing="0" w:after="0" w:afterAutospacing="0"/>
              <w:textAlignment w:val="baseline"/>
              <w:rPr>
                <w:rFonts w:ascii="Arial" w:hAnsi="Arial" w:cs="Arial"/>
                <w:sz w:val="22"/>
                <w:szCs w:val="22"/>
              </w:rPr>
            </w:pPr>
          </w:p>
          <w:p w14:paraId="6A8BD487" w14:textId="7343729E" w:rsidR="00AB64D5" w:rsidRPr="007628C6" w:rsidRDefault="00AB64D5" w:rsidP="00AB64D5">
            <w:pPr>
              <w:pStyle w:val="paragraph"/>
              <w:spacing w:before="0" w:beforeAutospacing="0" w:after="0" w:afterAutospacing="0"/>
              <w:textAlignment w:val="baseline"/>
              <w:rPr>
                <w:rFonts w:ascii="Arial" w:hAnsi="Arial" w:cs="Arial"/>
                <w:sz w:val="22"/>
                <w:szCs w:val="22"/>
              </w:rPr>
            </w:pPr>
            <w:r w:rsidRPr="007628C6">
              <w:rPr>
                <w:rStyle w:val="normaltextrun"/>
                <w:rFonts w:ascii="Arial" w:hAnsi="Arial" w:cs="Arial"/>
                <w:color w:val="0070C0"/>
                <w:sz w:val="22"/>
                <w:szCs w:val="22"/>
              </w:rPr>
              <w:t xml:space="preserve">The post holder must be positively self-motivated to enable them to meet the projects performance targets and deliver the best possible service to the </w:t>
            </w:r>
            <w:r w:rsidR="008E2567" w:rsidRPr="007628C6">
              <w:rPr>
                <w:rStyle w:val="normaltextrun"/>
                <w:rFonts w:ascii="Arial" w:hAnsi="Arial" w:cs="Arial"/>
                <w:color w:val="0070C0"/>
                <w:sz w:val="22"/>
                <w:szCs w:val="22"/>
              </w:rPr>
              <w:t>public.</w:t>
            </w:r>
          </w:p>
          <w:p w14:paraId="11653150" w14:textId="77777777" w:rsidR="00AB64D5" w:rsidRPr="007628C6" w:rsidRDefault="00AB64D5" w:rsidP="00AB64D5">
            <w:pPr>
              <w:rPr>
                <w:rFonts w:ascii="Arial" w:eastAsia="Arial" w:hAnsi="Arial" w:cs="Arial"/>
                <w:color w:val="0070C0"/>
                <w:sz w:val="22"/>
                <w:szCs w:val="22"/>
                <w:lang w:val="en-GB" w:eastAsia="en-US"/>
              </w:rPr>
            </w:pPr>
          </w:p>
          <w:p w14:paraId="72217D9C" w14:textId="31B04FB8" w:rsidR="00AB64D5" w:rsidRPr="007628C6" w:rsidRDefault="00AB64D5" w:rsidP="00AB64D5">
            <w:pPr>
              <w:numPr>
                <w:ilvl w:val="0"/>
                <w:numId w:val="13"/>
              </w:numPr>
              <w:spacing w:after="200" w:line="276" w:lineRule="auto"/>
              <w:ind w:left="720"/>
              <w:rPr>
                <w:rFonts w:ascii="Arial" w:eastAsia="Arial" w:hAnsi="Arial" w:cs="Arial"/>
                <w:color w:val="0070C0"/>
                <w:sz w:val="22"/>
                <w:szCs w:val="22"/>
                <w:lang w:val="en-GB" w:eastAsia="en-US"/>
              </w:rPr>
            </w:pPr>
            <w:r w:rsidRPr="007628C6">
              <w:rPr>
                <w:rFonts w:ascii="Arial" w:eastAsia="Arial" w:hAnsi="Arial" w:cs="Arial"/>
                <w:color w:val="0070C0"/>
                <w:sz w:val="22"/>
                <w:szCs w:val="22"/>
                <w:lang w:val="en-GB" w:eastAsia="en-US"/>
              </w:rPr>
              <w:t xml:space="preserve">Provide advice to clients with a focus on Debt exploration and insolvency </w:t>
            </w:r>
            <w:r w:rsidR="008E2567" w:rsidRPr="007628C6">
              <w:rPr>
                <w:rFonts w:ascii="Arial" w:eastAsia="Arial" w:hAnsi="Arial" w:cs="Arial"/>
                <w:color w:val="0070C0"/>
                <w:sz w:val="22"/>
                <w:szCs w:val="22"/>
                <w:lang w:val="en-GB" w:eastAsia="en-US"/>
              </w:rPr>
              <w:t>advice</w:t>
            </w:r>
            <w:r w:rsidRPr="007628C6">
              <w:rPr>
                <w:rFonts w:ascii="Arial" w:eastAsia="Arial" w:hAnsi="Arial" w:cs="Arial"/>
                <w:color w:val="0070C0"/>
                <w:sz w:val="22"/>
                <w:szCs w:val="22"/>
                <w:lang w:val="en-GB" w:eastAsia="en-US"/>
              </w:rPr>
              <w:t xml:space="preserve"> in compliance with Financial Conduct Authority (FCA) regulations.</w:t>
            </w:r>
          </w:p>
          <w:p w14:paraId="10D8EB71" w14:textId="53D84DDB" w:rsidR="00AB64D5" w:rsidRPr="007628C6" w:rsidRDefault="00AB64D5" w:rsidP="007628C6">
            <w:pPr>
              <w:numPr>
                <w:ilvl w:val="0"/>
                <w:numId w:val="13"/>
              </w:numPr>
              <w:spacing w:after="200" w:line="276" w:lineRule="auto"/>
              <w:ind w:left="720"/>
              <w:rPr>
                <w:rFonts w:ascii="Arial" w:eastAsia="Arial" w:hAnsi="Arial" w:cs="Arial"/>
                <w:color w:val="0070C0"/>
                <w:sz w:val="22"/>
                <w:szCs w:val="22"/>
                <w:lang w:val="en-GB" w:eastAsia="en-US"/>
              </w:rPr>
            </w:pPr>
            <w:r w:rsidRPr="606F6EC0">
              <w:rPr>
                <w:rFonts w:ascii="Arial" w:eastAsia="Arial" w:hAnsi="Arial" w:cs="Arial"/>
                <w:color w:val="0070C0"/>
                <w:sz w:val="22"/>
                <w:szCs w:val="22"/>
                <w:lang w:val="en-GB" w:eastAsia="en-US"/>
              </w:rPr>
              <w:t>Support clients by maximising their income</w:t>
            </w:r>
            <w:r w:rsidR="4AB5058F" w:rsidRPr="606F6EC0">
              <w:rPr>
                <w:rFonts w:ascii="Arial" w:eastAsia="Arial" w:hAnsi="Arial" w:cs="Arial"/>
                <w:color w:val="0070C0"/>
                <w:sz w:val="22"/>
                <w:szCs w:val="22"/>
                <w:lang w:val="en-GB" w:eastAsia="en-US"/>
              </w:rPr>
              <w:t xml:space="preserve">, </w:t>
            </w:r>
            <w:r w:rsidRPr="606F6EC0">
              <w:rPr>
                <w:rFonts w:ascii="Arial" w:eastAsia="Arial" w:hAnsi="Arial" w:cs="Arial"/>
                <w:color w:val="0070C0"/>
                <w:sz w:val="22"/>
                <w:szCs w:val="22"/>
                <w:lang w:val="en-GB" w:eastAsia="en-US"/>
              </w:rPr>
              <w:t>reducing financial exclusion and inequalities providing a person-centred, holistic a</w:t>
            </w:r>
            <w:r w:rsidR="1A280D37" w:rsidRPr="606F6EC0">
              <w:rPr>
                <w:rFonts w:ascii="Arial" w:eastAsia="Arial" w:hAnsi="Arial" w:cs="Arial"/>
                <w:color w:val="0070C0"/>
                <w:sz w:val="22"/>
                <w:szCs w:val="22"/>
                <w:lang w:val="en-GB" w:eastAsia="en-US"/>
              </w:rPr>
              <w:t>dvice</w:t>
            </w:r>
            <w:r w:rsidRPr="606F6EC0">
              <w:rPr>
                <w:rFonts w:ascii="Arial" w:eastAsia="Arial" w:hAnsi="Arial" w:cs="Arial"/>
                <w:color w:val="0070C0"/>
                <w:sz w:val="22"/>
                <w:szCs w:val="22"/>
                <w:lang w:val="en-GB" w:eastAsia="en-US"/>
              </w:rPr>
              <w:t>.</w:t>
            </w:r>
          </w:p>
          <w:p w14:paraId="4699C380" w14:textId="459BF0E3" w:rsidR="00E846CD" w:rsidRPr="007628C6" w:rsidRDefault="00AB64D5" w:rsidP="606F6EC0">
            <w:pPr>
              <w:spacing w:before="100" w:beforeAutospacing="1" w:after="100" w:afterAutospacing="1"/>
              <w:rPr>
                <w:rFonts w:ascii="Arial" w:hAnsi="Arial" w:cs="Arial"/>
                <w:b/>
                <w:bCs/>
                <w:color w:val="0070C0"/>
                <w:lang w:val="en-GB"/>
              </w:rPr>
            </w:pPr>
            <w:r w:rsidRPr="606F6EC0">
              <w:rPr>
                <w:rFonts w:ascii="Arial" w:hAnsi="Arial" w:cs="Arial"/>
                <w:b/>
                <w:bCs/>
                <w:color w:val="0070C0"/>
                <w:lang w:val="en-GB"/>
              </w:rPr>
              <w:t>Service Delivery</w:t>
            </w:r>
          </w:p>
          <w:p w14:paraId="0007A091" w14:textId="53C646FE" w:rsidR="1540E9F3" w:rsidRDefault="1540E9F3" w:rsidP="606F6EC0">
            <w:pPr>
              <w:pStyle w:val="ListParagraph"/>
              <w:numPr>
                <w:ilvl w:val="0"/>
                <w:numId w:val="12"/>
              </w:numPr>
              <w:rPr>
                <w:color w:val="0070C0"/>
                <w:lang w:val="en-GB"/>
              </w:rPr>
            </w:pPr>
            <w:r w:rsidRPr="606F6EC0">
              <w:rPr>
                <w:rFonts w:ascii="Arial" w:eastAsia="Arial" w:hAnsi="Arial" w:cs="Arial"/>
                <w:color w:val="0070C0"/>
                <w:sz w:val="22"/>
                <w:szCs w:val="22"/>
                <w:lang w:val="en-GB"/>
              </w:rPr>
              <w:t xml:space="preserve">To provide a legal advice service </w:t>
            </w:r>
            <w:r w:rsidR="0DEABFB0" w:rsidRPr="606F6EC0">
              <w:rPr>
                <w:rFonts w:ascii="Arial" w:eastAsia="Arial" w:hAnsi="Arial" w:cs="Arial"/>
                <w:color w:val="0070C0"/>
                <w:sz w:val="22"/>
                <w:szCs w:val="22"/>
                <w:lang w:val="en-GB"/>
              </w:rPr>
              <w:t>to the</w:t>
            </w:r>
            <w:r w:rsidRPr="606F6EC0">
              <w:rPr>
                <w:rFonts w:ascii="Arial" w:eastAsia="Arial" w:hAnsi="Arial" w:cs="Arial"/>
                <w:color w:val="0070C0"/>
                <w:sz w:val="22"/>
                <w:szCs w:val="22"/>
                <w:lang w:val="en-GB"/>
              </w:rPr>
              <w:t xml:space="preserve"> Citizens Advice </w:t>
            </w:r>
            <w:r w:rsidR="2D36DD76" w:rsidRPr="606F6EC0">
              <w:rPr>
                <w:rFonts w:ascii="Arial" w:eastAsia="Arial" w:hAnsi="Arial" w:cs="Arial"/>
                <w:color w:val="0070C0"/>
                <w:sz w:val="22"/>
                <w:szCs w:val="22"/>
                <w:lang w:val="en-GB"/>
              </w:rPr>
              <w:t xml:space="preserve">and </w:t>
            </w:r>
            <w:r w:rsidRPr="606F6EC0">
              <w:rPr>
                <w:rFonts w:ascii="Arial" w:eastAsia="Arial" w:hAnsi="Arial" w:cs="Arial"/>
                <w:color w:val="0070C0"/>
                <w:sz w:val="22"/>
                <w:szCs w:val="22"/>
                <w:lang w:val="en-GB"/>
              </w:rPr>
              <w:t xml:space="preserve">Money and Pension Service (MaPS) </w:t>
            </w:r>
            <w:r w:rsidR="2464515B" w:rsidRPr="606F6EC0">
              <w:rPr>
                <w:rFonts w:ascii="Arial" w:eastAsia="Arial" w:hAnsi="Arial" w:cs="Arial"/>
                <w:color w:val="0070C0"/>
                <w:sz w:val="22"/>
                <w:szCs w:val="22"/>
                <w:lang w:val="en-GB"/>
              </w:rPr>
              <w:t>standards via</w:t>
            </w:r>
            <w:r w:rsidRPr="606F6EC0">
              <w:rPr>
                <w:rFonts w:ascii="Arial" w:eastAsia="Arial" w:hAnsi="Arial" w:cs="Arial"/>
                <w:color w:val="0070C0"/>
                <w:sz w:val="22"/>
                <w:szCs w:val="22"/>
                <w:lang w:val="en-GB"/>
              </w:rPr>
              <w:t xml:space="preserve"> telephone advice, digital advice (email and webchat), and face to face delivery</w:t>
            </w:r>
            <w:r w:rsidR="39B09F91" w:rsidRPr="606F6EC0">
              <w:rPr>
                <w:rFonts w:ascii="Arial" w:eastAsia="Arial" w:hAnsi="Arial" w:cs="Arial"/>
                <w:color w:val="0070C0"/>
                <w:sz w:val="22"/>
                <w:szCs w:val="22"/>
                <w:lang w:val="en-GB"/>
              </w:rPr>
              <w:t xml:space="preserve"> including in the client's home</w:t>
            </w:r>
            <w:r w:rsidRPr="606F6EC0">
              <w:rPr>
                <w:rFonts w:ascii="Arial" w:eastAsia="Arial" w:hAnsi="Arial" w:cs="Arial"/>
                <w:color w:val="0070C0"/>
                <w:sz w:val="22"/>
                <w:szCs w:val="22"/>
                <w:lang w:val="en-GB"/>
              </w:rPr>
              <w:t>.</w:t>
            </w:r>
          </w:p>
          <w:p w14:paraId="1BF72D6F" w14:textId="4C2DAEF9" w:rsidR="606F6EC0" w:rsidRDefault="606F6EC0" w:rsidP="606F6EC0">
            <w:pPr>
              <w:pStyle w:val="ListParagraph"/>
              <w:rPr>
                <w:rFonts w:ascii="Arial" w:hAnsi="Arial" w:cs="Arial"/>
                <w:color w:val="0070C0"/>
                <w:sz w:val="22"/>
                <w:szCs w:val="22"/>
                <w:lang w:val="en-GB"/>
              </w:rPr>
            </w:pPr>
          </w:p>
          <w:p w14:paraId="13EDE290" w14:textId="3959CCF4" w:rsidR="00E846CD" w:rsidRPr="007628C6" w:rsidRDefault="265589D9" w:rsidP="00AB64D5">
            <w:pPr>
              <w:pStyle w:val="ListParagraph"/>
              <w:numPr>
                <w:ilvl w:val="0"/>
                <w:numId w:val="12"/>
              </w:numPr>
              <w:rPr>
                <w:rFonts w:ascii="Arial" w:hAnsi="Arial" w:cs="Arial"/>
                <w:color w:val="0070C0"/>
                <w:sz w:val="22"/>
                <w:szCs w:val="22"/>
                <w:lang w:val="en-GB"/>
              </w:rPr>
            </w:pPr>
            <w:r w:rsidRPr="606F6EC0">
              <w:rPr>
                <w:rFonts w:ascii="Arial" w:hAnsi="Arial" w:cs="Arial"/>
                <w:color w:val="0070C0"/>
                <w:sz w:val="22"/>
                <w:szCs w:val="22"/>
                <w:lang w:val="en-GB"/>
              </w:rPr>
              <w:t>Advice will cover</w:t>
            </w:r>
            <w:r w:rsidR="00E846CD" w:rsidRPr="606F6EC0">
              <w:rPr>
                <w:rFonts w:ascii="Arial" w:hAnsi="Arial" w:cs="Arial"/>
                <w:color w:val="0070C0"/>
                <w:sz w:val="22"/>
                <w:szCs w:val="22"/>
                <w:lang w:val="en-GB"/>
              </w:rPr>
              <w:t xml:space="preserve"> debt</w:t>
            </w:r>
            <w:r w:rsidR="3E1A252C" w:rsidRPr="606F6EC0">
              <w:rPr>
                <w:rFonts w:ascii="Arial" w:hAnsi="Arial" w:cs="Arial"/>
                <w:color w:val="0070C0"/>
                <w:sz w:val="22"/>
                <w:szCs w:val="22"/>
                <w:lang w:val="en-GB"/>
              </w:rPr>
              <w:t xml:space="preserve">, </w:t>
            </w:r>
            <w:r w:rsidR="00AB64D5" w:rsidRPr="606F6EC0">
              <w:rPr>
                <w:rFonts w:ascii="Arial" w:hAnsi="Arial" w:cs="Arial"/>
                <w:color w:val="0070C0"/>
                <w:sz w:val="22"/>
                <w:szCs w:val="22"/>
                <w:lang w:val="en-GB"/>
              </w:rPr>
              <w:t>income maximisation</w:t>
            </w:r>
            <w:r w:rsidR="46139214" w:rsidRPr="606F6EC0">
              <w:rPr>
                <w:rFonts w:ascii="Arial" w:hAnsi="Arial" w:cs="Arial"/>
                <w:color w:val="0070C0"/>
                <w:sz w:val="22"/>
                <w:szCs w:val="22"/>
                <w:lang w:val="en-GB"/>
              </w:rPr>
              <w:t xml:space="preserve">, financial inclusion. </w:t>
            </w:r>
          </w:p>
          <w:p w14:paraId="4715D075" w14:textId="36648F23" w:rsidR="606F6EC0" w:rsidRDefault="606F6EC0" w:rsidP="606F6EC0">
            <w:pPr>
              <w:pStyle w:val="ListParagraph"/>
              <w:rPr>
                <w:rFonts w:ascii="Arial" w:hAnsi="Arial" w:cs="Arial"/>
                <w:color w:val="0070C0"/>
                <w:sz w:val="22"/>
                <w:szCs w:val="22"/>
                <w:lang w:val="en-GB"/>
              </w:rPr>
            </w:pPr>
          </w:p>
          <w:p w14:paraId="1C555AF6" w14:textId="5A166DC8" w:rsidR="00AB64D5" w:rsidRPr="007628C6" w:rsidRDefault="00E846CD" w:rsidP="606F6EC0">
            <w:pPr>
              <w:pStyle w:val="ListParagraph"/>
              <w:numPr>
                <w:ilvl w:val="0"/>
                <w:numId w:val="12"/>
              </w:numPr>
              <w:spacing w:before="100" w:beforeAutospacing="1" w:after="100" w:afterAutospacing="1"/>
              <w:rPr>
                <w:rFonts w:ascii="Arial" w:hAnsi="Arial" w:cs="Arial"/>
                <w:color w:val="0070C0"/>
                <w:sz w:val="22"/>
                <w:szCs w:val="22"/>
                <w:lang w:val="en-GB"/>
              </w:rPr>
            </w:pPr>
            <w:r w:rsidRPr="606F6EC0">
              <w:rPr>
                <w:rFonts w:ascii="Arial" w:hAnsi="Arial" w:cs="Arial"/>
                <w:color w:val="0070C0"/>
                <w:sz w:val="22"/>
                <w:szCs w:val="22"/>
                <w:lang w:val="en-GB"/>
              </w:rPr>
              <w:t xml:space="preserve">Act for the client where necessary, drafting letters, submissions and financial statements and </w:t>
            </w:r>
            <w:r w:rsidR="008E2567" w:rsidRPr="606F6EC0">
              <w:rPr>
                <w:rFonts w:ascii="Arial" w:hAnsi="Arial" w:cs="Arial"/>
                <w:color w:val="0070C0"/>
                <w:sz w:val="22"/>
                <w:szCs w:val="22"/>
                <w:lang w:val="en-GB"/>
              </w:rPr>
              <w:t>conducting</w:t>
            </w:r>
            <w:r w:rsidRPr="606F6EC0">
              <w:rPr>
                <w:rFonts w:ascii="Arial" w:hAnsi="Arial" w:cs="Arial"/>
                <w:color w:val="0070C0"/>
                <w:sz w:val="22"/>
                <w:szCs w:val="22"/>
                <w:lang w:val="en-GB"/>
              </w:rPr>
              <w:t xml:space="preserve"> calculation</w:t>
            </w:r>
            <w:r w:rsidR="44CD3B4A" w:rsidRPr="606F6EC0">
              <w:rPr>
                <w:rFonts w:ascii="Arial" w:hAnsi="Arial" w:cs="Arial"/>
                <w:color w:val="0070C0"/>
                <w:sz w:val="22"/>
                <w:szCs w:val="22"/>
                <w:lang w:val="en-GB"/>
              </w:rPr>
              <w:t>, n</w:t>
            </w:r>
            <w:r w:rsidR="00AB64D5" w:rsidRPr="606F6EC0">
              <w:rPr>
                <w:rFonts w:ascii="Arial" w:hAnsi="Arial" w:cs="Arial"/>
                <w:color w:val="0070C0"/>
                <w:sz w:val="22"/>
                <w:szCs w:val="22"/>
                <w:lang w:val="en-GB"/>
              </w:rPr>
              <w:t>egotiating</w:t>
            </w:r>
            <w:r w:rsidRPr="606F6EC0">
              <w:rPr>
                <w:rFonts w:ascii="Arial" w:hAnsi="Arial" w:cs="Arial"/>
                <w:color w:val="0070C0"/>
                <w:sz w:val="22"/>
                <w:szCs w:val="22"/>
                <w:lang w:val="en-GB"/>
              </w:rPr>
              <w:t xml:space="preserve"> with third parties as appropriate</w:t>
            </w:r>
            <w:r w:rsidR="00226D3F" w:rsidRPr="606F6EC0">
              <w:rPr>
                <w:rFonts w:ascii="Arial" w:hAnsi="Arial" w:cs="Arial"/>
                <w:color w:val="0070C0"/>
                <w:sz w:val="22"/>
                <w:szCs w:val="22"/>
                <w:lang w:val="en-GB"/>
              </w:rPr>
              <w:t xml:space="preserve"> on behalf of the </w:t>
            </w:r>
            <w:r w:rsidR="30CC0DFC" w:rsidRPr="606F6EC0">
              <w:rPr>
                <w:rFonts w:ascii="Arial" w:hAnsi="Arial" w:cs="Arial"/>
                <w:color w:val="0070C0"/>
                <w:sz w:val="22"/>
                <w:szCs w:val="22"/>
                <w:lang w:val="en-GB"/>
              </w:rPr>
              <w:t>c</w:t>
            </w:r>
            <w:r w:rsidR="00226D3F" w:rsidRPr="606F6EC0">
              <w:rPr>
                <w:rFonts w:ascii="Arial" w:hAnsi="Arial" w:cs="Arial"/>
                <w:color w:val="0070C0"/>
                <w:sz w:val="22"/>
                <w:szCs w:val="22"/>
                <w:lang w:val="en-GB"/>
              </w:rPr>
              <w:t>lient.</w:t>
            </w:r>
          </w:p>
          <w:p w14:paraId="236A81F8" w14:textId="4D8958FF" w:rsidR="606F6EC0" w:rsidRDefault="606F6EC0" w:rsidP="606F6EC0">
            <w:pPr>
              <w:pStyle w:val="ListParagraph"/>
              <w:spacing w:beforeAutospacing="1" w:afterAutospacing="1"/>
              <w:rPr>
                <w:rFonts w:ascii="Arial" w:hAnsi="Arial" w:cs="Arial"/>
                <w:color w:val="0070C0"/>
                <w:sz w:val="22"/>
                <w:szCs w:val="22"/>
                <w:lang w:val="en-GB"/>
              </w:rPr>
            </w:pPr>
          </w:p>
          <w:p w14:paraId="0047F273" w14:textId="562DD409" w:rsidR="00AB64D5" w:rsidRPr="007628C6" w:rsidRDefault="00E846CD" w:rsidP="00AB64D5">
            <w:pPr>
              <w:pStyle w:val="ListParagraph"/>
              <w:numPr>
                <w:ilvl w:val="0"/>
                <w:numId w:val="12"/>
              </w:numPr>
              <w:spacing w:before="100" w:beforeAutospacing="1" w:after="100" w:afterAutospacing="1"/>
              <w:rPr>
                <w:rFonts w:ascii="Arial" w:hAnsi="Arial" w:cs="Arial"/>
                <w:color w:val="0070C0"/>
                <w:sz w:val="22"/>
                <w:szCs w:val="22"/>
                <w:lang w:val="en-GB"/>
              </w:rPr>
            </w:pPr>
            <w:r w:rsidRPr="007628C6">
              <w:rPr>
                <w:rFonts w:ascii="Arial" w:hAnsi="Arial" w:cs="Arial"/>
                <w:color w:val="0070C0"/>
                <w:sz w:val="22"/>
                <w:szCs w:val="22"/>
                <w:lang w:val="en-GB"/>
              </w:rPr>
              <w:t xml:space="preserve">Assist clients with other related </w:t>
            </w:r>
            <w:r w:rsidR="00AB64D5" w:rsidRPr="007628C6">
              <w:rPr>
                <w:rFonts w:ascii="Arial" w:hAnsi="Arial" w:cs="Arial"/>
                <w:color w:val="0070C0"/>
                <w:sz w:val="22"/>
                <w:szCs w:val="22"/>
                <w:lang w:val="en-GB"/>
              </w:rPr>
              <w:t>advice issues</w:t>
            </w:r>
            <w:r w:rsidRPr="007628C6">
              <w:rPr>
                <w:rFonts w:ascii="Arial" w:hAnsi="Arial" w:cs="Arial"/>
                <w:color w:val="0070C0"/>
                <w:sz w:val="22"/>
                <w:szCs w:val="22"/>
                <w:lang w:val="en-GB"/>
              </w:rPr>
              <w:t xml:space="preserve"> where they are an integral part of their case and refer to other </w:t>
            </w:r>
            <w:r w:rsidR="00AB64D5" w:rsidRPr="007628C6">
              <w:rPr>
                <w:rFonts w:ascii="Arial" w:hAnsi="Arial" w:cs="Arial"/>
                <w:color w:val="0070C0"/>
                <w:sz w:val="22"/>
                <w:szCs w:val="22"/>
                <w:lang w:val="en-GB"/>
              </w:rPr>
              <w:t>CAHER projects</w:t>
            </w:r>
            <w:r w:rsidRPr="007628C6">
              <w:rPr>
                <w:rFonts w:ascii="Arial" w:hAnsi="Arial" w:cs="Arial"/>
                <w:color w:val="0070C0"/>
                <w:sz w:val="22"/>
                <w:szCs w:val="22"/>
                <w:lang w:val="en-GB"/>
              </w:rPr>
              <w:t xml:space="preserve"> </w:t>
            </w:r>
            <w:r w:rsidR="00226D3F" w:rsidRPr="007628C6">
              <w:rPr>
                <w:rFonts w:ascii="Arial" w:hAnsi="Arial" w:cs="Arial"/>
                <w:color w:val="0070C0"/>
                <w:sz w:val="22"/>
                <w:szCs w:val="22"/>
                <w:lang w:val="en-GB"/>
              </w:rPr>
              <w:t xml:space="preserve">or external organisations </w:t>
            </w:r>
            <w:r w:rsidRPr="007628C6">
              <w:rPr>
                <w:rFonts w:ascii="Arial" w:hAnsi="Arial" w:cs="Arial"/>
                <w:color w:val="0070C0"/>
                <w:sz w:val="22"/>
                <w:szCs w:val="22"/>
                <w:lang w:val="en-GB"/>
              </w:rPr>
              <w:t>as appropriate.</w:t>
            </w:r>
          </w:p>
          <w:p w14:paraId="42B04B5C" w14:textId="77777777" w:rsidR="00AB64D5" w:rsidRPr="007628C6" w:rsidRDefault="00AB64D5" w:rsidP="606F6EC0">
            <w:pPr>
              <w:pStyle w:val="ListParagraph"/>
              <w:spacing w:before="100" w:beforeAutospacing="1" w:after="100" w:afterAutospacing="1"/>
              <w:rPr>
                <w:rFonts w:ascii="Arial" w:hAnsi="Arial" w:cs="Arial"/>
                <w:color w:val="0070C0"/>
                <w:sz w:val="22"/>
                <w:szCs w:val="22"/>
                <w:lang w:val="en-GB"/>
              </w:rPr>
            </w:pPr>
          </w:p>
          <w:p w14:paraId="5A7A386C" w14:textId="58C43AB3" w:rsidR="00E846CD" w:rsidRPr="007628C6" w:rsidRDefault="2C070417" w:rsidP="606F6EC0">
            <w:pPr>
              <w:pStyle w:val="ListParagraph"/>
              <w:numPr>
                <w:ilvl w:val="0"/>
                <w:numId w:val="12"/>
              </w:numPr>
              <w:spacing w:before="100" w:beforeAutospacing="1" w:after="100" w:afterAutospacing="1"/>
              <w:rPr>
                <w:rFonts w:ascii="Arial" w:hAnsi="Arial" w:cs="Arial"/>
                <w:color w:val="0070C0"/>
                <w:sz w:val="22"/>
                <w:szCs w:val="22"/>
                <w:lang w:val="en-GB"/>
              </w:rPr>
            </w:pPr>
            <w:r w:rsidRPr="606F6EC0">
              <w:rPr>
                <w:rFonts w:ascii="Arial" w:hAnsi="Arial" w:cs="Arial"/>
                <w:color w:val="0070C0"/>
                <w:sz w:val="22"/>
                <w:szCs w:val="22"/>
                <w:lang w:val="en-GB"/>
              </w:rPr>
              <w:t>A</w:t>
            </w:r>
            <w:r w:rsidR="00AB64D5" w:rsidRPr="606F6EC0">
              <w:rPr>
                <w:rFonts w:ascii="Arial" w:hAnsi="Arial" w:cs="Arial"/>
                <w:color w:val="0070C0"/>
                <w:sz w:val="22"/>
                <w:szCs w:val="22"/>
                <w:lang w:val="en-GB"/>
              </w:rPr>
              <w:t>ttend stakeholder events as required</w:t>
            </w:r>
            <w:r w:rsidR="00E846CD" w:rsidRPr="606F6EC0">
              <w:rPr>
                <w:rFonts w:ascii="Arial" w:hAnsi="Arial" w:cs="Arial"/>
                <w:color w:val="0070C0"/>
                <w:sz w:val="22"/>
                <w:szCs w:val="22"/>
                <w:lang w:val="en-GB"/>
              </w:rPr>
              <w:t>.</w:t>
            </w:r>
          </w:p>
          <w:p w14:paraId="21B9EBA5" w14:textId="77777777" w:rsidR="00AB64D5" w:rsidRPr="007628C6" w:rsidRDefault="00AB64D5" w:rsidP="606F6EC0">
            <w:pPr>
              <w:pStyle w:val="ListParagraph"/>
              <w:spacing w:before="100" w:beforeAutospacing="1" w:after="100" w:afterAutospacing="1"/>
              <w:rPr>
                <w:rFonts w:ascii="Arial" w:hAnsi="Arial" w:cs="Arial"/>
                <w:color w:val="0070C0"/>
                <w:sz w:val="22"/>
                <w:szCs w:val="22"/>
                <w:lang w:val="en-GB"/>
              </w:rPr>
            </w:pPr>
          </w:p>
          <w:p w14:paraId="1DD3742F" w14:textId="6E2D6582" w:rsidR="00E846CD" w:rsidRPr="007628C6" w:rsidRDefault="00E846CD" w:rsidP="606F6EC0">
            <w:pPr>
              <w:pStyle w:val="ListParagraph"/>
              <w:numPr>
                <w:ilvl w:val="0"/>
                <w:numId w:val="12"/>
              </w:numPr>
              <w:spacing w:before="100" w:beforeAutospacing="1" w:after="100" w:afterAutospacing="1"/>
              <w:rPr>
                <w:rFonts w:ascii="Arial" w:hAnsi="Arial" w:cs="Arial"/>
                <w:color w:val="0070C0"/>
                <w:sz w:val="22"/>
                <w:szCs w:val="22"/>
                <w:lang w:val="en-GB"/>
              </w:rPr>
            </w:pPr>
            <w:r w:rsidRPr="606F6EC0">
              <w:rPr>
                <w:rFonts w:ascii="Arial" w:hAnsi="Arial" w:cs="Arial"/>
                <w:color w:val="0070C0"/>
                <w:sz w:val="22"/>
                <w:szCs w:val="22"/>
                <w:lang w:val="en-GB"/>
              </w:rPr>
              <w:t xml:space="preserve">Ensure that all casework conforms to the organisation’s office manual </w:t>
            </w:r>
            <w:r w:rsidR="46CDCB7E" w:rsidRPr="606F6EC0">
              <w:rPr>
                <w:rFonts w:ascii="Arial" w:hAnsi="Arial" w:cs="Arial"/>
                <w:color w:val="0070C0"/>
                <w:sz w:val="22"/>
                <w:szCs w:val="22"/>
                <w:lang w:val="en-GB"/>
              </w:rPr>
              <w:t>Citizens Advice quality standards</w:t>
            </w:r>
            <w:r w:rsidRPr="606F6EC0">
              <w:rPr>
                <w:rFonts w:ascii="Arial" w:hAnsi="Arial" w:cs="Arial"/>
                <w:color w:val="0070C0"/>
                <w:sz w:val="22"/>
                <w:szCs w:val="22"/>
                <w:lang w:val="en-GB"/>
              </w:rPr>
              <w:t xml:space="preserve"> </w:t>
            </w:r>
            <w:r w:rsidR="121AB34D" w:rsidRPr="606F6EC0">
              <w:rPr>
                <w:rFonts w:ascii="Arial" w:hAnsi="Arial" w:cs="Arial"/>
                <w:color w:val="0070C0"/>
                <w:sz w:val="22"/>
                <w:szCs w:val="22"/>
                <w:lang w:val="en-GB"/>
              </w:rPr>
              <w:t>and Money and Pensions Service (Maps) quality standards</w:t>
            </w:r>
          </w:p>
          <w:p w14:paraId="25F4DCCC" w14:textId="77777777" w:rsidR="00AB64D5" w:rsidRPr="007628C6" w:rsidRDefault="00AB64D5" w:rsidP="606F6EC0">
            <w:pPr>
              <w:pStyle w:val="ListParagraph"/>
              <w:spacing w:before="100" w:beforeAutospacing="1" w:after="100" w:afterAutospacing="1"/>
              <w:rPr>
                <w:rFonts w:ascii="Arial" w:hAnsi="Arial" w:cs="Arial"/>
                <w:color w:val="0070C0"/>
                <w:sz w:val="22"/>
                <w:szCs w:val="22"/>
                <w:lang w:val="en-GB"/>
              </w:rPr>
            </w:pPr>
          </w:p>
          <w:p w14:paraId="5FCF460B" w14:textId="20401FB9" w:rsidR="00AB64D5" w:rsidRPr="007628C6" w:rsidRDefault="00E846CD" w:rsidP="606F6EC0">
            <w:pPr>
              <w:pStyle w:val="ListParagraph"/>
              <w:numPr>
                <w:ilvl w:val="0"/>
                <w:numId w:val="12"/>
              </w:numPr>
              <w:spacing w:before="100" w:beforeAutospacing="1" w:after="100" w:afterAutospacing="1"/>
              <w:rPr>
                <w:rFonts w:ascii="Arial" w:hAnsi="Arial" w:cs="Arial"/>
                <w:color w:val="0070C0"/>
                <w:sz w:val="22"/>
                <w:szCs w:val="22"/>
                <w:lang w:val="en-GB"/>
              </w:rPr>
            </w:pPr>
            <w:r w:rsidRPr="606F6EC0">
              <w:rPr>
                <w:rFonts w:ascii="Arial" w:hAnsi="Arial" w:cs="Arial"/>
                <w:color w:val="0070C0"/>
                <w:sz w:val="22"/>
                <w:szCs w:val="22"/>
                <w:lang w:val="en-GB"/>
              </w:rPr>
              <w:t xml:space="preserve">Maintain </w:t>
            </w:r>
            <w:r w:rsidR="5109FA52" w:rsidRPr="606F6EC0">
              <w:rPr>
                <w:rFonts w:ascii="Arial" w:hAnsi="Arial" w:cs="Arial"/>
                <w:color w:val="0070C0"/>
                <w:sz w:val="22"/>
                <w:szCs w:val="22"/>
                <w:lang w:val="en-GB"/>
              </w:rPr>
              <w:t xml:space="preserve">accurate </w:t>
            </w:r>
            <w:r w:rsidRPr="606F6EC0">
              <w:rPr>
                <w:rFonts w:ascii="Arial" w:hAnsi="Arial" w:cs="Arial"/>
                <w:color w:val="0070C0"/>
                <w:sz w:val="22"/>
                <w:szCs w:val="22"/>
                <w:lang w:val="en-GB"/>
              </w:rPr>
              <w:t>case records for the purpose of continuity of casework, information retrieval, and</w:t>
            </w:r>
            <w:r w:rsidR="00AB64D5" w:rsidRPr="606F6EC0">
              <w:rPr>
                <w:rFonts w:ascii="Arial" w:hAnsi="Arial" w:cs="Arial"/>
                <w:color w:val="0070C0"/>
                <w:sz w:val="22"/>
                <w:szCs w:val="22"/>
                <w:lang w:val="en-GB"/>
              </w:rPr>
              <w:t xml:space="preserve"> </w:t>
            </w:r>
            <w:r w:rsidRPr="606F6EC0">
              <w:rPr>
                <w:rFonts w:ascii="Arial" w:hAnsi="Arial" w:cs="Arial"/>
                <w:color w:val="0070C0"/>
                <w:sz w:val="22"/>
                <w:szCs w:val="22"/>
                <w:lang w:val="en-GB"/>
              </w:rPr>
              <w:t>statistical monitoring and report preparation</w:t>
            </w:r>
            <w:r w:rsidR="00AB64D5" w:rsidRPr="606F6EC0">
              <w:rPr>
                <w:rFonts w:ascii="Arial" w:hAnsi="Arial" w:cs="Arial"/>
                <w:color w:val="0070C0"/>
                <w:sz w:val="22"/>
                <w:szCs w:val="22"/>
                <w:lang w:val="en-GB"/>
              </w:rPr>
              <w:t xml:space="preserve"> adhering to strict time deadlines to move the case forwards</w:t>
            </w:r>
            <w:r w:rsidRPr="606F6EC0">
              <w:rPr>
                <w:rFonts w:ascii="Arial" w:hAnsi="Arial" w:cs="Arial"/>
                <w:color w:val="0070C0"/>
                <w:sz w:val="22"/>
                <w:szCs w:val="22"/>
                <w:lang w:val="en-GB"/>
              </w:rPr>
              <w:t>.</w:t>
            </w:r>
          </w:p>
          <w:p w14:paraId="195EAAE8" w14:textId="77777777" w:rsidR="00AB64D5" w:rsidRPr="007628C6" w:rsidRDefault="00AB64D5" w:rsidP="606F6EC0">
            <w:pPr>
              <w:pStyle w:val="ListParagraph"/>
              <w:spacing w:before="100" w:beforeAutospacing="1" w:after="100" w:afterAutospacing="1"/>
              <w:rPr>
                <w:rFonts w:ascii="Arial" w:hAnsi="Arial" w:cs="Arial"/>
                <w:color w:val="0070C0"/>
                <w:sz w:val="22"/>
                <w:szCs w:val="22"/>
                <w:lang w:val="en-GB"/>
              </w:rPr>
            </w:pPr>
          </w:p>
          <w:p w14:paraId="5483C6FB" w14:textId="5DCB4A8D" w:rsidR="00226D3F" w:rsidRDefault="00226D3F" w:rsidP="606F6EC0">
            <w:pPr>
              <w:pStyle w:val="ListParagraph"/>
              <w:numPr>
                <w:ilvl w:val="0"/>
                <w:numId w:val="12"/>
              </w:numPr>
              <w:spacing w:beforeAutospacing="1" w:afterAutospacing="1"/>
              <w:rPr>
                <w:rFonts w:ascii="Arial" w:hAnsi="Arial" w:cs="Arial"/>
                <w:color w:val="0070C0"/>
                <w:sz w:val="22"/>
                <w:szCs w:val="22"/>
                <w:lang w:val="en-GB"/>
              </w:rPr>
            </w:pPr>
            <w:r w:rsidRPr="606F6EC0">
              <w:rPr>
                <w:rFonts w:ascii="Arial" w:hAnsi="Arial" w:cs="Arial"/>
                <w:color w:val="0070C0"/>
                <w:sz w:val="22"/>
                <w:szCs w:val="22"/>
                <w:lang w:val="en-GB"/>
              </w:rPr>
              <w:t xml:space="preserve">Contribute to </w:t>
            </w:r>
            <w:r w:rsidR="00E846CD" w:rsidRPr="606F6EC0">
              <w:rPr>
                <w:rFonts w:ascii="Arial" w:hAnsi="Arial" w:cs="Arial"/>
                <w:color w:val="0070C0"/>
                <w:sz w:val="22"/>
                <w:szCs w:val="22"/>
                <w:lang w:val="en-GB"/>
              </w:rPr>
              <w:t>reports for the</w:t>
            </w:r>
            <w:r w:rsidR="00AB64D5" w:rsidRPr="606F6EC0">
              <w:rPr>
                <w:rFonts w:ascii="Arial" w:hAnsi="Arial" w:cs="Arial"/>
                <w:color w:val="0070C0"/>
                <w:sz w:val="22"/>
                <w:szCs w:val="22"/>
                <w:lang w:val="en-GB"/>
              </w:rPr>
              <w:t xml:space="preserve"> </w:t>
            </w:r>
            <w:r w:rsidR="5B987136" w:rsidRPr="606F6EC0">
              <w:rPr>
                <w:rFonts w:ascii="Arial" w:hAnsi="Arial" w:cs="Arial"/>
                <w:color w:val="0070C0"/>
                <w:sz w:val="22"/>
                <w:szCs w:val="22"/>
                <w:lang w:val="en-GB"/>
              </w:rPr>
              <w:t>Service Delivery Manager</w:t>
            </w:r>
            <w:r w:rsidR="00E846CD" w:rsidRPr="606F6EC0">
              <w:rPr>
                <w:rFonts w:ascii="Arial" w:hAnsi="Arial" w:cs="Arial"/>
                <w:color w:val="0070C0"/>
                <w:sz w:val="22"/>
                <w:szCs w:val="22"/>
                <w:lang w:val="en-GB"/>
              </w:rPr>
              <w:t>, Head of Specialist Advice Services and Trustee</w:t>
            </w:r>
            <w:r w:rsidR="00AB64D5" w:rsidRPr="606F6EC0">
              <w:rPr>
                <w:rFonts w:ascii="Arial" w:hAnsi="Arial" w:cs="Arial"/>
                <w:color w:val="0070C0"/>
                <w:sz w:val="22"/>
                <w:szCs w:val="22"/>
                <w:lang w:val="en-GB"/>
              </w:rPr>
              <w:t xml:space="preserve"> </w:t>
            </w:r>
            <w:r w:rsidR="00E846CD" w:rsidRPr="606F6EC0">
              <w:rPr>
                <w:rFonts w:ascii="Arial" w:hAnsi="Arial" w:cs="Arial"/>
                <w:color w:val="0070C0"/>
                <w:sz w:val="22"/>
                <w:szCs w:val="22"/>
                <w:lang w:val="en-GB"/>
              </w:rPr>
              <w:t>Board as requested</w:t>
            </w:r>
            <w:r w:rsidR="00AB64D5" w:rsidRPr="606F6EC0">
              <w:rPr>
                <w:rFonts w:ascii="Arial" w:hAnsi="Arial" w:cs="Arial"/>
                <w:color w:val="0070C0"/>
                <w:sz w:val="22"/>
                <w:szCs w:val="22"/>
                <w:lang w:val="en-GB"/>
              </w:rPr>
              <w:t xml:space="preserve"> </w:t>
            </w:r>
            <w:r w:rsidR="00255CAD" w:rsidRPr="606F6EC0">
              <w:rPr>
                <w:rFonts w:ascii="Arial" w:hAnsi="Arial" w:cs="Arial"/>
                <w:color w:val="0070C0"/>
                <w:sz w:val="22"/>
                <w:szCs w:val="22"/>
                <w:lang w:val="en-GB"/>
              </w:rPr>
              <w:t xml:space="preserve">e.g. Producing client case studies that demonstrate the impact of the </w:t>
            </w:r>
            <w:r w:rsidR="008E2567" w:rsidRPr="606F6EC0">
              <w:rPr>
                <w:rFonts w:ascii="Arial" w:hAnsi="Arial" w:cs="Arial"/>
                <w:color w:val="0070C0"/>
                <w:sz w:val="22"/>
                <w:szCs w:val="22"/>
                <w:lang w:val="en-GB"/>
              </w:rPr>
              <w:t>project.</w:t>
            </w:r>
          </w:p>
          <w:p w14:paraId="2C7FC99F" w14:textId="2C4A9B02" w:rsidR="606F6EC0" w:rsidRDefault="606F6EC0" w:rsidP="606F6EC0">
            <w:pPr>
              <w:pStyle w:val="ListParagraph"/>
              <w:spacing w:beforeAutospacing="1" w:afterAutospacing="1"/>
              <w:rPr>
                <w:color w:val="0070C0"/>
              </w:rPr>
            </w:pPr>
          </w:p>
          <w:p w14:paraId="0D9AC62E" w14:textId="182B33CC" w:rsidR="6A408872" w:rsidRDefault="6A408872" w:rsidP="606F6EC0">
            <w:pPr>
              <w:pStyle w:val="ListParagraph"/>
              <w:numPr>
                <w:ilvl w:val="0"/>
                <w:numId w:val="12"/>
              </w:numPr>
              <w:spacing w:beforeAutospacing="1" w:afterAutospacing="1"/>
            </w:pPr>
            <w:r w:rsidRPr="606F6EC0">
              <w:rPr>
                <w:rFonts w:ascii="Arial" w:hAnsi="Arial" w:cs="Arial"/>
                <w:color w:val="0070C0"/>
                <w:sz w:val="22"/>
                <w:szCs w:val="22"/>
                <w:lang w:val="en-GB"/>
              </w:rPr>
              <w:t>Hybrid working Policy, there is an expectation that you will work a minimum of 60% of your time from a CAHER office and for a higher percentage if service delivery requires it. Located across our Hull and East Riding offices as required. There is an expectation that you may need to travel between CAHER offices.</w:t>
            </w:r>
          </w:p>
          <w:p w14:paraId="72F2FB35" w14:textId="77777777" w:rsidR="00255CAD" w:rsidRPr="007628C6" w:rsidRDefault="00255CAD" w:rsidP="00255CAD">
            <w:pPr>
              <w:pStyle w:val="ListParagraph"/>
              <w:rPr>
                <w:rFonts w:ascii="Arial" w:hAnsi="Arial" w:cs="Arial"/>
                <w:color w:val="0070C0"/>
                <w:sz w:val="22"/>
                <w:szCs w:val="22"/>
                <w:lang w:val="en-GB"/>
              </w:rPr>
            </w:pPr>
          </w:p>
          <w:p w14:paraId="08AB9FD6" w14:textId="77777777" w:rsidR="00255CAD" w:rsidRPr="007628C6" w:rsidRDefault="00255CAD" w:rsidP="00255CAD">
            <w:pPr>
              <w:rPr>
                <w:rFonts w:ascii="Arial" w:eastAsia="Arial" w:hAnsi="Arial" w:cs="Arial"/>
                <w:b/>
                <w:bCs/>
                <w:color w:val="0070C0"/>
                <w:lang w:val="en-GB"/>
              </w:rPr>
            </w:pPr>
            <w:r w:rsidRPr="007628C6">
              <w:rPr>
                <w:rFonts w:ascii="Arial" w:eastAsia="Arial" w:hAnsi="Arial" w:cs="Arial"/>
                <w:b/>
                <w:bCs/>
                <w:color w:val="0070C0"/>
                <w:lang w:val="en-GB"/>
              </w:rPr>
              <w:t>Professional Development</w:t>
            </w:r>
          </w:p>
          <w:p w14:paraId="3B1F9BB3" w14:textId="77777777" w:rsidR="00255CAD" w:rsidRPr="007628C6" w:rsidRDefault="00255CAD" w:rsidP="00255CAD">
            <w:pPr>
              <w:tabs>
                <w:tab w:val="num" w:pos="567"/>
              </w:tabs>
              <w:ind w:left="567" w:hanging="567"/>
              <w:rPr>
                <w:rFonts w:ascii="Arial" w:eastAsia="Arial" w:hAnsi="Arial" w:cs="Arial"/>
                <w:b/>
                <w:bCs/>
                <w:color w:val="0070C0"/>
                <w:sz w:val="22"/>
                <w:szCs w:val="22"/>
                <w:lang w:val="en-GB"/>
              </w:rPr>
            </w:pPr>
          </w:p>
          <w:p w14:paraId="46A4FC64" w14:textId="065EDC8B" w:rsidR="00255CAD" w:rsidRPr="007628C6" w:rsidRDefault="00255CAD" w:rsidP="606F6EC0">
            <w:pPr>
              <w:pStyle w:val="ListParagraph"/>
              <w:numPr>
                <w:ilvl w:val="0"/>
                <w:numId w:val="14"/>
              </w:numPr>
              <w:rPr>
                <w:rFonts w:ascii="Arial" w:hAnsi="Arial" w:cs="Arial"/>
                <w:color w:val="0070C0"/>
                <w:sz w:val="22"/>
                <w:szCs w:val="22"/>
                <w:lang w:val="en-GB"/>
              </w:rPr>
            </w:pPr>
            <w:r w:rsidRPr="606F6EC0">
              <w:rPr>
                <w:rFonts w:ascii="Arial" w:eastAsia="Arial" w:hAnsi="Arial" w:cs="Arial"/>
                <w:color w:val="0070C0"/>
                <w:sz w:val="22"/>
                <w:szCs w:val="22"/>
                <w:lang w:val="en-GB"/>
              </w:rPr>
              <w:t>To maintain continuous professional development and keep up to date with legislation, case law, policies and procedures relating to advice law areas</w:t>
            </w:r>
            <w:r w:rsidR="1F18F3B5" w:rsidRPr="606F6EC0">
              <w:rPr>
                <w:rFonts w:ascii="Arial" w:eastAsia="Arial" w:hAnsi="Arial" w:cs="Arial"/>
                <w:color w:val="0070C0"/>
                <w:sz w:val="22"/>
                <w:szCs w:val="22"/>
                <w:lang w:val="en-GB"/>
              </w:rPr>
              <w:t xml:space="preserve"> </w:t>
            </w:r>
            <w:r w:rsidR="1F18F3B5" w:rsidRPr="606F6EC0">
              <w:rPr>
                <w:rFonts w:ascii="Arial" w:hAnsi="Arial" w:cs="Arial"/>
                <w:color w:val="0070C0"/>
                <w:sz w:val="22"/>
                <w:szCs w:val="22"/>
                <w:lang w:val="en-GB"/>
              </w:rPr>
              <w:t>and attend appropriate training</w:t>
            </w:r>
          </w:p>
          <w:p w14:paraId="4273646A" w14:textId="77777777" w:rsidR="00255CAD" w:rsidRPr="007628C6" w:rsidRDefault="00255CAD" w:rsidP="00255CAD">
            <w:pPr>
              <w:tabs>
                <w:tab w:val="num" w:pos="567"/>
              </w:tabs>
              <w:ind w:left="567" w:hanging="507"/>
              <w:rPr>
                <w:rFonts w:ascii="Arial" w:eastAsia="Arial" w:hAnsi="Arial" w:cs="Arial"/>
                <w:color w:val="0070C0"/>
                <w:sz w:val="22"/>
                <w:szCs w:val="22"/>
                <w:lang w:val="en-GB"/>
              </w:rPr>
            </w:pPr>
          </w:p>
          <w:p w14:paraId="18DF03C6" w14:textId="1FFA771D" w:rsidR="00255CAD" w:rsidRPr="007628C6" w:rsidRDefault="00255CAD" w:rsidP="606F6EC0">
            <w:pPr>
              <w:pStyle w:val="ListParagraph"/>
              <w:numPr>
                <w:ilvl w:val="0"/>
                <w:numId w:val="14"/>
              </w:numPr>
              <w:rPr>
                <w:rFonts w:ascii="Arial" w:hAnsi="Arial" w:cs="Arial"/>
                <w:color w:val="0070C0"/>
                <w:sz w:val="22"/>
                <w:szCs w:val="22"/>
              </w:rPr>
            </w:pPr>
            <w:r w:rsidRPr="606F6EC0">
              <w:rPr>
                <w:rFonts w:ascii="Arial" w:eastAsia="Arial" w:hAnsi="Arial" w:cs="Arial"/>
                <w:color w:val="0070C0"/>
                <w:sz w:val="22"/>
                <w:szCs w:val="22"/>
                <w:lang w:val="en-GB"/>
              </w:rPr>
              <w:t xml:space="preserve">To attend relevant internal and external meetings as agreed with the </w:t>
            </w:r>
            <w:r w:rsidR="7574ED17" w:rsidRPr="606F6EC0">
              <w:rPr>
                <w:rFonts w:ascii="Arial" w:eastAsia="Arial" w:hAnsi="Arial" w:cs="Arial"/>
                <w:color w:val="0070C0"/>
                <w:sz w:val="22"/>
                <w:szCs w:val="22"/>
                <w:lang w:val="en-GB"/>
              </w:rPr>
              <w:t>Service delivery Manager</w:t>
            </w:r>
            <w:r w:rsidRPr="606F6EC0">
              <w:rPr>
                <w:rFonts w:ascii="Arial" w:eastAsia="Arial" w:hAnsi="Arial" w:cs="Arial"/>
                <w:color w:val="0070C0"/>
                <w:sz w:val="22"/>
                <w:szCs w:val="22"/>
                <w:lang w:val="en-GB"/>
              </w:rPr>
              <w:t xml:space="preserve"> and prepare for and attend supervision sessions.</w:t>
            </w:r>
          </w:p>
          <w:p w14:paraId="0659C0B3" w14:textId="7980A549" w:rsidR="00255CAD" w:rsidRPr="007628C6" w:rsidRDefault="00255CAD" w:rsidP="606F6EC0">
            <w:pPr>
              <w:pStyle w:val="ListParagraph"/>
              <w:rPr>
                <w:rFonts w:ascii="Arial" w:hAnsi="Arial" w:cs="Arial"/>
                <w:color w:val="0070C0"/>
                <w:sz w:val="22"/>
                <w:szCs w:val="22"/>
              </w:rPr>
            </w:pPr>
          </w:p>
          <w:p w14:paraId="6FAF7271" w14:textId="63BECF69" w:rsidR="00255CAD" w:rsidRPr="007628C6" w:rsidRDefault="1EF1C150" w:rsidP="606F6EC0">
            <w:pPr>
              <w:tabs>
                <w:tab w:val="left" w:pos="426"/>
              </w:tabs>
            </w:pPr>
            <w:r w:rsidRPr="606F6EC0">
              <w:rPr>
                <w:rFonts w:ascii="Arial" w:eastAsia="Arial" w:hAnsi="Arial" w:cs="Arial"/>
                <w:b/>
                <w:bCs/>
                <w:color w:val="0070C0"/>
                <w:sz w:val="22"/>
                <w:szCs w:val="22"/>
              </w:rPr>
              <w:t>Training and Development</w:t>
            </w:r>
          </w:p>
          <w:p w14:paraId="6135E977" w14:textId="2C3E6388" w:rsidR="00255CAD" w:rsidRPr="007628C6" w:rsidRDefault="00255CAD" w:rsidP="606F6EC0">
            <w:pPr>
              <w:pStyle w:val="ListParagraph"/>
              <w:numPr>
                <w:ilvl w:val="0"/>
                <w:numId w:val="1"/>
              </w:numPr>
              <w:tabs>
                <w:tab w:val="left" w:pos="426"/>
              </w:tabs>
              <w:rPr>
                <w:rFonts w:ascii="Arial" w:hAnsi="Arial" w:cs="Arial"/>
                <w:color w:val="0070C0"/>
                <w:sz w:val="22"/>
                <w:szCs w:val="22"/>
              </w:rPr>
            </w:pPr>
            <w:r w:rsidRPr="606F6EC0">
              <w:rPr>
                <w:rFonts w:ascii="Arial" w:hAnsi="Arial" w:cs="Arial"/>
                <w:color w:val="0070C0"/>
                <w:sz w:val="22"/>
                <w:szCs w:val="22"/>
              </w:rPr>
              <w:t xml:space="preserve">In conjunction with the </w:t>
            </w:r>
            <w:r w:rsidR="48DF9C8B" w:rsidRPr="606F6EC0">
              <w:rPr>
                <w:rFonts w:ascii="Arial" w:hAnsi="Arial" w:cs="Arial"/>
                <w:color w:val="0070C0"/>
                <w:sz w:val="22"/>
                <w:szCs w:val="22"/>
              </w:rPr>
              <w:t>Service Delivery Manager,</w:t>
            </w:r>
            <w:r w:rsidRPr="606F6EC0">
              <w:rPr>
                <w:rFonts w:ascii="Arial" w:hAnsi="Arial" w:cs="Arial"/>
                <w:color w:val="0070C0"/>
                <w:sz w:val="22"/>
                <w:szCs w:val="22"/>
              </w:rPr>
              <w:t xml:space="preserve"> Head of Specialist Advice Services, Volunteer Support and Training Officer, ensure volunteers and paid staff are supported appropriately through the practice learning stages of the Certificate Course for the role</w:t>
            </w:r>
          </w:p>
          <w:p w14:paraId="33D0D2D7" w14:textId="370D0168" w:rsidR="00255CAD" w:rsidRPr="007628C6" w:rsidRDefault="00255CAD" w:rsidP="606F6EC0">
            <w:pPr>
              <w:tabs>
                <w:tab w:val="left" w:pos="426"/>
              </w:tabs>
              <w:ind w:left="720"/>
              <w:rPr>
                <w:rFonts w:ascii="Arial" w:hAnsi="Arial" w:cs="Arial"/>
                <w:color w:val="0070C0"/>
                <w:sz w:val="22"/>
                <w:szCs w:val="22"/>
              </w:rPr>
            </w:pPr>
          </w:p>
          <w:p w14:paraId="11685C7C" w14:textId="3E25D7E9" w:rsidR="00255CAD" w:rsidRPr="007628C6" w:rsidRDefault="00255CAD" w:rsidP="606F6EC0">
            <w:pPr>
              <w:pStyle w:val="ListParagraph"/>
              <w:numPr>
                <w:ilvl w:val="0"/>
                <w:numId w:val="1"/>
              </w:numPr>
              <w:tabs>
                <w:tab w:val="left" w:pos="426"/>
              </w:tabs>
              <w:rPr>
                <w:rFonts w:ascii="Arial" w:hAnsi="Arial" w:cs="Arial"/>
                <w:color w:val="0070C0"/>
                <w:sz w:val="22"/>
                <w:szCs w:val="22"/>
              </w:rPr>
            </w:pPr>
            <w:r w:rsidRPr="606F6EC0">
              <w:rPr>
                <w:rFonts w:ascii="Arial" w:hAnsi="Arial" w:cs="Arial"/>
                <w:color w:val="0070C0"/>
                <w:sz w:val="22"/>
                <w:szCs w:val="22"/>
              </w:rPr>
              <w:t xml:space="preserve">Support other staff contributing to the project and the wider CAHER </w:t>
            </w:r>
          </w:p>
          <w:p w14:paraId="00F48569" w14:textId="46E7915F" w:rsidR="00255CAD" w:rsidRPr="007628C6" w:rsidRDefault="00255CAD" w:rsidP="606F6EC0">
            <w:pPr>
              <w:pStyle w:val="ListParagraph"/>
              <w:tabs>
                <w:tab w:val="left" w:pos="426"/>
              </w:tabs>
              <w:rPr>
                <w:rFonts w:ascii="Arial" w:hAnsi="Arial" w:cs="Arial"/>
                <w:color w:val="0070C0"/>
                <w:sz w:val="22"/>
                <w:szCs w:val="22"/>
              </w:rPr>
            </w:pPr>
          </w:p>
          <w:p w14:paraId="067C8B27" w14:textId="3FCB1B22" w:rsidR="00255CAD" w:rsidRPr="007628C6" w:rsidRDefault="00255CAD" w:rsidP="606F6EC0">
            <w:pPr>
              <w:pStyle w:val="ListParagraph"/>
              <w:numPr>
                <w:ilvl w:val="0"/>
                <w:numId w:val="1"/>
              </w:numPr>
              <w:tabs>
                <w:tab w:val="left" w:pos="426"/>
              </w:tabs>
              <w:rPr>
                <w:rFonts w:ascii="Arial" w:hAnsi="Arial" w:cs="Arial"/>
                <w:color w:val="0070C0"/>
                <w:sz w:val="22"/>
                <w:szCs w:val="22"/>
              </w:rPr>
            </w:pPr>
            <w:r w:rsidRPr="606F6EC0">
              <w:rPr>
                <w:rFonts w:ascii="Arial" w:hAnsi="Arial" w:cs="Arial"/>
                <w:color w:val="0070C0"/>
                <w:sz w:val="22"/>
                <w:szCs w:val="22"/>
              </w:rPr>
              <w:t>Attend and actively contribute to team meetings and feedback to the Team leader on issues and training needs arising from the advice sessions and day-to-day work</w:t>
            </w:r>
          </w:p>
          <w:p w14:paraId="247E15AA" w14:textId="501F6B7F" w:rsidR="007628C6" w:rsidRPr="007628C6" w:rsidRDefault="007628C6" w:rsidP="606F6EC0">
            <w:pPr>
              <w:rPr>
                <w:rFonts w:ascii="Arial" w:hAnsi="Arial" w:cs="Arial"/>
                <w:color w:val="0070C0"/>
                <w:sz w:val="22"/>
                <w:szCs w:val="22"/>
              </w:rPr>
            </w:pPr>
          </w:p>
          <w:p w14:paraId="7572A3B9" w14:textId="77777777" w:rsidR="00255CAD" w:rsidRPr="007628C6" w:rsidRDefault="00255CAD" w:rsidP="00255CAD">
            <w:pPr>
              <w:rPr>
                <w:rFonts w:ascii="Arial" w:eastAsia="Arial" w:hAnsi="Arial" w:cs="Arial"/>
                <w:b/>
                <w:bCs/>
                <w:color w:val="0070C0"/>
                <w:lang w:val="en-GB"/>
              </w:rPr>
            </w:pPr>
            <w:r w:rsidRPr="007628C6">
              <w:rPr>
                <w:rFonts w:ascii="Arial" w:eastAsia="Arial" w:hAnsi="Arial" w:cs="Arial"/>
                <w:b/>
                <w:bCs/>
                <w:color w:val="0070C0"/>
                <w:lang w:val="en-GB"/>
              </w:rPr>
              <w:t>Research &amp; Campaigning</w:t>
            </w:r>
          </w:p>
          <w:p w14:paraId="49FFF8A7" w14:textId="77777777" w:rsidR="00255CAD" w:rsidRPr="007628C6" w:rsidRDefault="00255CAD" w:rsidP="00255CAD">
            <w:pPr>
              <w:ind w:left="420"/>
              <w:rPr>
                <w:rFonts w:ascii="Arial" w:eastAsia="Arial" w:hAnsi="Arial" w:cs="Arial"/>
                <w:b/>
                <w:bCs/>
                <w:color w:val="0070C0"/>
                <w:sz w:val="22"/>
                <w:szCs w:val="22"/>
                <w:lang w:val="en-GB"/>
              </w:rPr>
            </w:pPr>
          </w:p>
          <w:p w14:paraId="7BF2FB33" w14:textId="77777777" w:rsidR="00255CAD" w:rsidRPr="007628C6" w:rsidRDefault="00255CAD" w:rsidP="00255CAD">
            <w:pPr>
              <w:pStyle w:val="ListParagraph"/>
              <w:numPr>
                <w:ilvl w:val="0"/>
                <w:numId w:val="16"/>
              </w:numPr>
              <w:rPr>
                <w:rFonts w:ascii="Arial" w:eastAsia="Arial" w:hAnsi="Arial" w:cs="Arial"/>
                <w:color w:val="0070C0"/>
                <w:sz w:val="22"/>
                <w:szCs w:val="22"/>
                <w:lang w:val="en-GB"/>
              </w:rPr>
            </w:pPr>
            <w:r w:rsidRPr="007628C6">
              <w:rPr>
                <w:rFonts w:ascii="Arial" w:eastAsia="Arial" w:hAnsi="Arial" w:cs="Arial"/>
                <w:color w:val="0070C0"/>
                <w:sz w:val="22"/>
                <w:szCs w:val="22"/>
                <w:lang w:val="en-GB"/>
              </w:rPr>
              <w:t>Ensure that relevant research and campaigning issues are identified by providing information about clients’ circumstances, statistical information, profile information and cases studies, contribute to collective team data collection that demonstrates the projects impact.</w:t>
            </w:r>
          </w:p>
          <w:p w14:paraId="339BE03E" w14:textId="77777777" w:rsidR="00255CAD" w:rsidRPr="007628C6" w:rsidRDefault="00255CAD" w:rsidP="00255CAD">
            <w:pPr>
              <w:ind w:left="567" w:hanging="567"/>
              <w:rPr>
                <w:rFonts w:ascii="Arial" w:eastAsia="Arial" w:hAnsi="Arial" w:cs="Arial"/>
                <w:color w:val="0070C0"/>
                <w:sz w:val="22"/>
                <w:szCs w:val="22"/>
                <w:lang w:val="en-GB"/>
              </w:rPr>
            </w:pPr>
          </w:p>
          <w:p w14:paraId="7DF68928" w14:textId="77777777" w:rsidR="00255CAD" w:rsidRPr="007628C6" w:rsidRDefault="00255CAD" w:rsidP="00255CAD">
            <w:pPr>
              <w:pStyle w:val="ListParagraph"/>
              <w:numPr>
                <w:ilvl w:val="0"/>
                <w:numId w:val="16"/>
              </w:numPr>
              <w:rPr>
                <w:rFonts w:ascii="Arial" w:hAnsi="Arial" w:cs="Arial"/>
                <w:color w:val="0070C0"/>
                <w:sz w:val="22"/>
                <w:szCs w:val="22"/>
              </w:rPr>
            </w:pPr>
            <w:r w:rsidRPr="007628C6">
              <w:rPr>
                <w:rFonts w:ascii="Arial" w:hAnsi="Arial" w:cs="Arial"/>
                <w:color w:val="0070C0"/>
                <w:sz w:val="22"/>
                <w:szCs w:val="22"/>
              </w:rPr>
              <w:t>Participate in Social Policy work and assist to raise awareness throughout the service.</w:t>
            </w:r>
          </w:p>
          <w:p w14:paraId="75F8AD2D" w14:textId="77777777" w:rsidR="00255CAD" w:rsidRPr="007628C6" w:rsidRDefault="00255CAD" w:rsidP="00255CAD">
            <w:pPr>
              <w:tabs>
                <w:tab w:val="num" w:pos="426"/>
              </w:tabs>
              <w:ind w:left="426" w:hanging="426"/>
              <w:rPr>
                <w:rFonts w:ascii="Arial" w:hAnsi="Arial" w:cs="Arial"/>
                <w:color w:val="0070C0"/>
                <w:sz w:val="22"/>
                <w:szCs w:val="22"/>
              </w:rPr>
            </w:pPr>
          </w:p>
          <w:p w14:paraId="60189C0B" w14:textId="5A4701D4" w:rsidR="00255CAD" w:rsidRPr="007628C6" w:rsidRDefault="00255CAD" w:rsidP="00255CAD">
            <w:pPr>
              <w:pStyle w:val="ListParagraph"/>
              <w:numPr>
                <w:ilvl w:val="0"/>
                <w:numId w:val="16"/>
              </w:numPr>
              <w:tabs>
                <w:tab w:val="num" w:pos="426"/>
              </w:tabs>
              <w:rPr>
                <w:rFonts w:ascii="Arial" w:hAnsi="Arial" w:cs="Arial"/>
                <w:color w:val="0070C0"/>
                <w:sz w:val="22"/>
                <w:szCs w:val="22"/>
              </w:rPr>
            </w:pPr>
            <w:r w:rsidRPr="606F6EC0">
              <w:rPr>
                <w:rFonts w:ascii="Arial" w:hAnsi="Arial" w:cs="Arial"/>
                <w:color w:val="0070C0"/>
                <w:sz w:val="22"/>
                <w:szCs w:val="22"/>
              </w:rPr>
              <w:lastRenderedPageBreak/>
              <w:t xml:space="preserve">Ensure that data and outcome collection and accuracy </w:t>
            </w:r>
            <w:r w:rsidR="5C2F3E42" w:rsidRPr="606F6EC0">
              <w:rPr>
                <w:rFonts w:ascii="Arial" w:hAnsi="Arial" w:cs="Arial"/>
                <w:color w:val="0070C0"/>
                <w:sz w:val="22"/>
                <w:szCs w:val="22"/>
              </w:rPr>
              <w:t>are</w:t>
            </w:r>
            <w:r w:rsidRPr="606F6EC0">
              <w:rPr>
                <w:rFonts w:ascii="Arial" w:hAnsi="Arial" w:cs="Arial"/>
                <w:color w:val="0070C0"/>
                <w:sz w:val="22"/>
                <w:szCs w:val="22"/>
              </w:rPr>
              <w:t xml:space="preserve"> a core focus of </w:t>
            </w:r>
            <w:r w:rsidR="3EFDF96B" w:rsidRPr="606F6EC0">
              <w:rPr>
                <w:rFonts w:ascii="Arial" w:hAnsi="Arial" w:cs="Arial"/>
                <w:color w:val="0070C0"/>
                <w:sz w:val="22"/>
                <w:szCs w:val="22"/>
              </w:rPr>
              <w:t>your</w:t>
            </w:r>
            <w:r w:rsidRPr="606F6EC0">
              <w:rPr>
                <w:rFonts w:ascii="Arial" w:hAnsi="Arial" w:cs="Arial"/>
                <w:color w:val="0070C0"/>
                <w:sz w:val="22"/>
                <w:szCs w:val="22"/>
              </w:rPr>
              <w:t xml:space="preserve"> role and the wider team</w:t>
            </w:r>
            <w:r w:rsidR="007628C6" w:rsidRPr="606F6EC0">
              <w:rPr>
                <w:rFonts w:ascii="Arial" w:hAnsi="Arial" w:cs="Arial"/>
                <w:color w:val="0070C0"/>
                <w:sz w:val="22"/>
                <w:szCs w:val="22"/>
              </w:rPr>
              <w:t>.</w:t>
            </w:r>
          </w:p>
          <w:p w14:paraId="20977FE9" w14:textId="0C457780" w:rsidR="00A45B13" w:rsidRPr="007628C6" w:rsidRDefault="00A45B13" w:rsidP="00A45B13">
            <w:pPr>
              <w:spacing w:before="100" w:beforeAutospacing="1" w:after="100" w:afterAutospacing="1"/>
              <w:rPr>
                <w:rFonts w:ascii="Arial" w:hAnsi="Arial" w:cs="Arial"/>
                <w:b/>
                <w:color w:val="0070C0"/>
                <w:lang w:val="en-GB"/>
              </w:rPr>
            </w:pPr>
            <w:r w:rsidRPr="007628C6">
              <w:rPr>
                <w:rFonts w:ascii="Arial" w:hAnsi="Arial" w:cs="Arial"/>
                <w:b/>
                <w:color w:val="0070C0"/>
                <w:lang w:val="en-GB"/>
              </w:rPr>
              <w:t>Administration</w:t>
            </w:r>
          </w:p>
          <w:p w14:paraId="6F12D9EB" w14:textId="363D1837" w:rsidR="00A45B13" w:rsidRPr="007628C6" w:rsidRDefault="00A45B13" w:rsidP="606F6EC0">
            <w:pPr>
              <w:pStyle w:val="ListParagraph"/>
              <w:numPr>
                <w:ilvl w:val="0"/>
                <w:numId w:val="18"/>
              </w:numPr>
              <w:spacing w:before="100" w:beforeAutospacing="1" w:after="100" w:afterAutospacing="1"/>
              <w:rPr>
                <w:rFonts w:ascii="Arial" w:hAnsi="Arial" w:cs="Arial"/>
                <w:b/>
                <w:bCs/>
                <w:color w:val="0070C0"/>
                <w:sz w:val="22"/>
                <w:szCs w:val="22"/>
                <w:lang w:val="en-GB"/>
              </w:rPr>
            </w:pPr>
            <w:r w:rsidRPr="606F6EC0">
              <w:rPr>
                <w:rFonts w:ascii="Arial" w:hAnsi="Arial" w:cs="Arial"/>
                <w:color w:val="0070C0"/>
                <w:sz w:val="22"/>
                <w:szCs w:val="22"/>
                <w:lang w:val="en-GB"/>
              </w:rPr>
              <w:t xml:space="preserve">Use IT, for </w:t>
            </w:r>
            <w:r w:rsidR="0979BEBE" w:rsidRPr="606F6EC0">
              <w:rPr>
                <w:rFonts w:ascii="Arial" w:hAnsi="Arial" w:cs="Arial"/>
                <w:color w:val="0070C0"/>
                <w:sz w:val="22"/>
                <w:szCs w:val="22"/>
                <w:lang w:val="en-GB"/>
              </w:rPr>
              <w:t xml:space="preserve">accurate </w:t>
            </w:r>
            <w:r w:rsidRPr="606F6EC0">
              <w:rPr>
                <w:rFonts w:ascii="Arial" w:hAnsi="Arial" w:cs="Arial"/>
                <w:color w:val="0070C0"/>
                <w:sz w:val="22"/>
                <w:szCs w:val="22"/>
                <w:lang w:val="en-GB"/>
              </w:rPr>
              <w:t>statistical recording, record keeping and document production.</w:t>
            </w:r>
          </w:p>
          <w:p w14:paraId="425E6D39" w14:textId="77777777" w:rsidR="00A45B13" w:rsidRPr="007628C6" w:rsidRDefault="00A45B13" w:rsidP="00A45B13">
            <w:pPr>
              <w:pStyle w:val="ListParagraph"/>
              <w:spacing w:before="100" w:beforeAutospacing="1" w:after="100" w:afterAutospacing="1"/>
              <w:rPr>
                <w:rFonts w:ascii="Arial" w:hAnsi="Arial" w:cs="Arial"/>
                <w:b/>
                <w:color w:val="0070C0"/>
                <w:sz w:val="22"/>
                <w:szCs w:val="22"/>
                <w:lang w:val="en-GB"/>
              </w:rPr>
            </w:pPr>
          </w:p>
          <w:p w14:paraId="212EB02F" w14:textId="4DA886C1" w:rsidR="00A45B13" w:rsidRPr="007628C6" w:rsidRDefault="00A45B13" w:rsidP="00A45B13">
            <w:pPr>
              <w:pStyle w:val="ListParagraph"/>
              <w:numPr>
                <w:ilvl w:val="0"/>
                <w:numId w:val="18"/>
              </w:numPr>
              <w:spacing w:before="100" w:beforeAutospacing="1" w:after="100" w:afterAutospacing="1"/>
              <w:rPr>
                <w:rFonts w:ascii="Arial" w:hAnsi="Arial" w:cs="Arial"/>
                <w:color w:val="0070C0"/>
                <w:sz w:val="22"/>
                <w:szCs w:val="22"/>
                <w:lang w:val="en-GB"/>
              </w:rPr>
            </w:pPr>
            <w:r w:rsidRPr="007628C6">
              <w:rPr>
                <w:rFonts w:ascii="Arial" w:hAnsi="Arial" w:cs="Arial"/>
                <w:color w:val="0070C0"/>
                <w:sz w:val="22"/>
                <w:szCs w:val="22"/>
                <w:lang w:val="en-GB"/>
              </w:rPr>
              <w:t>Maintain reference material and local information systems.</w:t>
            </w:r>
          </w:p>
          <w:p w14:paraId="434AA1D1" w14:textId="77777777" w:rsidR="00A45B13" w:rsidRPr="007628C6" w:rsidRDefault="00A45B13" w:rsidP="00A45B13">
            <w:pPr>
              <w:pStyle w:val="ListParagraph"/>
              <w:spacing w:before="100" w:beforeAutospacing="1" w:after="100" w:afterAutospacing="1"/>
              <w:rPr>
                <w:rFonts w:ascii="Arial" w:hAnsi="Arial" w:cs="Arial"/>
                <w:color w:val="0070C0"/>
                <w:sz w:val="22"/>
                <w:szCs w:val="22"/>
                <w:lang w:val="en-GB"/>
              </w:rPr>
            </w:pPr>
          </w:p>
          <w:p w14:paraId="38181D6E" w14:textId="6A53041D" w:rsidR="007628C6" w:rsidRPr="007628C6" w:rsidRDefault="00A45B13" w:rsidP="007628C6">
            <w:pPr>
              <w:pStyle w:val="ListParagraph"/>
              <w:numPr>
                <w:ilvl w:val="0"/>
                <w:numId w:val="18"/>
              </w:numPr>
              <w:spacing w:before="100" w:beforeAutospacing="1" w:after="100" w:afterAutospacing="1"/>
              <w:rPr>
                <w:rFonts w:ascii="Arial" w:hAnsi="Arial" w:cs="Arial"/>
                <w:color w:val="0070C0"/>
                <w:sz w:val="22"/>
                <w:szCs w:val="22"/>
                <w:lang w:val="en-GB"/>
              </w:rPr>
            </w:pPr>
            <w:r w:rsidRPr="007628C6">
              <w:rPr>
                <w:rFonts w:ascii="Arial" w:hAnsi="Arial" w:cs="Arial"/>
                <w:color w:val="0070C0"/>
                <w:sz w:val="22"/>
                <w:szCs w:val="22"/>
                <w:lang w:val="en-GB"/>
              </w:rPr>
              <w:t>Ensure that all work conforms to Citizens Advice’ administrative policies, procedures and the direction provided in the Office Manual.</w:t>
            </w:r>
          </w:p>
          <w:p w14:paraId="5B74EFA9" w14:textId="77777777" w:rsidR="00A45B13" w:rsidRPr="007628C6" w:rsidRDefault="00A45B13" w:rsidP="00A45B13">
            <w:pPr>
              <w:rPr>
                <w:rFonts w:ascii="Arial" w:eastAsia="Arial" w:hAnsi="Arial" w:cs="Arial"/>
                <w:b/>
                <w:bCs/>
                <w:color w:val="0070C0"/>
                <w:lang w:val="en-GB"/>
              </w:rPr>
            </w:pPr>
            <w:r w:rsidRPr="007628C6">
              <w:rPr>
                <w:rFonts w:ascii="Arial" w:eastAsia="Arial" w:hAnsi="Arial" w:cs="Arial"/>
                <w:b/>
                <w:bCs/>
                <w:color w:val="0070C0"/>
                <w:lang w:val="en-GB"/>
              </w:rPr>
              <w:t>General</w:t>
            </w:r>
          </w:p>
          <w:p w14:paraId="301B1417" w14:textId="77777777" w:rsidR="00A45B13" w:rsidRPr="007628C6" w:rsidRDefault="00A45B13" w:rsidP="00A45B13">
            <w:pPr>
              <w:rPr>
                <w:rFonts w:ascii="Arial" w:eastAsia="Arial" w:hAnsi="Arial" w:cs="Arial"/>
                <w:color w:val="0070C0"/>
                <w:sz w:val="22"/>
                <w:szCs w:val="22"/>
                <w:lang w:val="en-GB"/>
              </w:rPr>
            </w:pPr>
          </w:p>
          <w:p w14:paraId="19DE8D33" w14:textId="7D00CAFF" w:rsidR="00A45B13" w:rsidRPr="007628C6" w:rsidRDefault="00A45B13" w:rsidP="00A45B13">
            <w:pPr>
              <w:pStyle w:val="ListParagraph"/>
              <w:numPr>
                <w:ilvl w:val="0"/>
                <w:numId w:val="17"/>
              </w:numPr>
              <w:rPr>
                <w:rFonts w:ascii="Arial" w:eastAsia="Arial" w:hAnsi="Arial" w:cs="Arial"/>
                <w:color w:val="0070C0"/>
                <w:sz w:val="22"/>
                <w:szCs w:val="22"/>
                <w:lang w:val="en-GB"/>
              </w:rPr>
            </w:pPr>
            <w:r w:rsidRPr="606F6EC0">
              <w:rPr>
                <w:rFonts w:ascii="Arial" w:eastAsia="Arial" w:hAnsi="Arial" w:cs="Arial"/>
                <w:color w:val="0070C0"/>
                <w:sz w:val="22"/>
                <w:szCs w:val="22"/>
                <w:lang w:val="en-GB"/>
              </w:rPr>
              <w:t>Advise the</w:t>
            </w:r>
            <w:r w:rsidR="179B34AD" w:rsidRPr="606F6EC0">
              <w:rPr>
                <w:rFonts w:ascii="Arial" w:eastAsia="Arial" w:hAnsi="Arial" w:cs="Arial"/>
                <w:color w:val="0070C0"/>
                <w:sz w:val="22"/>
                <w:szCs w:val="22"/>
                <w:lang w:val="en-GB"/>
              </w:rPr>
              <w:t xml:space="preserve"> Technical </w:t>
            </w:r>
            <w:r w:rsidR="5F258D9B" w:rsidRPr="606F6EC0">
              <w:rPr>
                <w:rFonts w:ascii="Arial" w:eastAsia="Arial" w:hAnsi="Arial" w:cs="Arial"/>
                <w:color w:val="0070C0"/>
                <w:sz w:val="22"/>
                <w:szCs w:val="22"/>
                <w:lang w:val="en-GB"/>
              </w:rPr>
              <w:t>Supervisor</w:t>
            </w:r>
            <w:r w:rsidR="220848F0" w:rsidRPr="606F6EC0">
              <w:rPr>
                <w:rFonts w:ascii="Arial" w:eastAsia="Arial" w:hAnsi="Arial" w:cs="Arial"/>
                <w:color w:val="0070C0"/>
                <w:sz w:val="22"/>
                <w:szCs w:val="22"/>
                <w:lang w:val="en-GB"/>
              </w:rPr>
              <w:t>/Quality</w:t>
            </w:r>
            <w:r w:rsidR="179B34AD" w:rsidRPr="606F6EC0">
              <w:rPr>
                <w:rFonts w:ascii="Arial" w:eastAsia="Arial" w:hAnsi="Arial" w:cs="Arial"/>
                <w:color w:val="0070C0"/>
                <w:sz w:val="22"/>
                <w:szCs w:val="22"/>
                <w:lang w:val="en-GB"/>
              </w:rPr>
              <w:t xml:space="preserve"> </w:t>
            </w:r>
            <w:r w:rsidR="7F97C3F9" w:rsidRPr="606F6EC0">
              <w:rPr>
                <w:rFonts w:ascii="Arial" w:eastAsia="Arial" w:hAnsi="Arial" w:cs="Arial"/>
                <w:color w:val="0070C0"/>
                <w:sz w:val="22"/>
                <w:szCs w:val="22"/>
                <w:lang w:val="en-GB"/>
              </w:rPr>
              <w:t>O</w:t>
            </w:r>
            <w:r w:rsidR="179B34AD" w:rsidRPr="606F6EC0">
              <w:rPr>
                <w:rFonts w:ascii="Arial" w:eastAsia="Arial" w:hAnsi="Arial" w:cs="Arial"/>
                <w:color w:val="0070C0"/>
                <w:sz w:val="22"/>
                <w:szCs w:val="22"/>
                <w:lang w:val="en-GB"/>
              </w:rPr>
              <w:t>fficer as well as Service Delivery M</w:t>
            </w:r>
            <w:r w:rsidR="1CFFE1A0" w:rsidRPr="606F6EC0">
              <w:rPr>
                <w:rFonts w:ascii="Arial" w:eastAsia="Arial" w:hAnsi="Arial" w:cs="Arial"/>
                <w:color w:val="0070C0"/>
                <w:sz w:val="22"/>
                <w:szCs w:val="22"/>
                <w:lang w:val="en-GB"/>
              </w:rPr>
              <w:t>a</w:t>
            </w:r>
            <w:r w:rsidR="179B34AD" w:rsidRPr="606F6EC0">
              <w:rPr>
                <w:rFonts w:ascii="Arial" w:eastAsia="Arial" w:hAnsi="Arial" w:cs="Arial"/>
                <w:color w:val="0070C0"/>
                <w:sz w:val="22"/>
                <w:szCs w:val="22"/>
                <w:lang w:val="en-GB"/>
              </w:rPr>
              <w:t xml:space="preserve">nager </w:t>
            </w:r>
            <w:r w:rsidRPr="606F6EC0">
              <w:rPr>
                <w:rFonts w:ascii="Arial" w:eastAsia="Arial" w:hAnsi="Arial" w:cs="Arial"/>
                <w:color w:val="0070C0"/>
                <w:sz w:val="22"/>
                <w:szCs w:val="22"/>
                <w:lang w:val="en-GB"/>
              </w:rPr>
              <w:t xml:space="preserve">of staffing, </w:t>
            </w:r>
            <w:r w:rsidR="18439DBF" w:rsidRPr="606F6EC0">
              <w:rPr>
                <w:rFonts w:ascii="Arial" w:eastAsia="Arial" w:hAnsi="Arial" w:cs="Arial"/>
                <w:color w:val="0070C0"/>
                <w:sz w:val="22"/>
                <w:szCs w:val="22"/>
                <w:lang w:val="en-GB"/>
              </w:rPr>
              <w:t>s</w:t>
            </w:r>
            <w:r w:rsidRPr="606F6EC0">
              <w:rPr>
                <w:rFonts w:ascii="Arial" w:eastAsia="Arial" w:hAnsi="Arial" w:cs="Arial"/>
                <w:color w:val="0070C0"/>
                <w:sz w:val="22"/>
                <w:szCs w:val="22"/>
                <w:lang w:val="en-GB"/>
              </w:rPr>
              <w:t xml:space="preserve">ervice delivery and quality of advice issues, work with them to resolve and find resolution to such </w:t>
            </w:r>
            <w:r w:rsidR="008E2567" w:rsidRPr="606F6EC0">
              <w:rPr>
                <w:rFonts w:ascii="Arial" w:eastAsia="Arial" w:hAnsi="Arial" w:cs="Arial"/>
                <w:color w:val="0070C0"/>
                <w:sz w:val="22"/>
                <w:szCs w:val="22"/>
                <w:lang w:val="en-GB"/>
              </w:rPr>
              <w:t>issues.</w:t>
            </w:r>
          </w:p>
          <w:p w14:paraId="09DBA503" w14:textId="77777777" w:rsidR="00A45B13" w:rsidRPr="007628C6" w:rsidRDefault="00A45B13" w:rsidP="00A45B13">
            <w:pPr>
              <w:pStyle w:val="ListParagraph"/>
              <w:rPr>
                <w:rFonts w:ascii="Arial" w:eastAsia="Arial" w:hAnsi="Arial" w:cs="Arial"/>
                <w:color w:val="0070C0"/>
                <w:sz w:val="22"/>
                <w:szCs w:val="22"/>
                <w:lang w:val="en-GB"/>
              </w:rPr>
            </w:pPr>
          </w:p>
          <w:p w14:paraId="4A562281" w14:textId="71379E67" w:rsidR="00A45B13" w:rsidRPr="007628C6" w:rsidRDefault="00A45B13" w:rsidP="00A45B13">
            <w:pPr>
              <w:pStyle w:val="ListParagraph"/>
              <w:numPr>
                <w:ilvl w:val="0"/>
                <w:numId w:val="17"/>
              </w:numPr>
              <w:rPr>
                <w:rFonts w:ascii="Arial" w:eastAsia="Arial" w:hAnsi="Arial" w:cs="Arial"/>
                <w:color w:val="0070C0"/>
                <w:sz w:val="22"/>
                <w:szCs w:val="22"/>
                <w:lang w:val="en-GB"/>
              </w:rPr>
            </w:pPr>
            <w:r w:rsidRPr="007628C6">
              <w:rPr>
                <w:rFonts w:ascii="Arial" w:hAnsi="Arial" w:cs="Arial"/>
                <w:color w:val="0070C0"/>
                <w:sz w:val="22"/>
                <w:szCs w:val="22"/>
              </w:rPr>
              <w:t xml:space="preserve">Promote the work of the CAHER service to individuals, groups and </w:t>
            </w:r>
            <w:proofErr w:type="spellStart"/>
            <w:r w:rsidRPr="007628C6">
              <w:rPr>
                <w:rFonts w:ascii="Arial" w:hAnsi="Arial" w:cs="Arial"/>
                <w:color w:val="0070C0"/>
                <w:sz w:val="22"/>
                <w:szCs w:val="22"/>
              </w:rPr>
              <w:t>organisations</w:t>
            </w:r>
            <w:proofErr w:type="spellEnd"/>
            <w:r w:rsidRPr="007628C6">
              <w:rPr>
                <w:rFonts w:ascii="Arial" w:hAnsi="Arial" w:cs="Arial"/>
                <w:color w:val="0070C0"/>
                <w:sz w:val="22"/>
                <w:szCs w:val="22"/>
              </w:rPr>
              <w:t xml:space="preserve"> both in</w:t>
            </w:r>
            <w:r w:rsidR="00E44EE5" w:rsidRPr="007628C6">
              <w:rPr>
                <w:rFonts w:ascii="Arial" w:hAnsi="Arial" w:cs="Arial"/>
                <w:color w:val="0070C0"/>
                <w:sz w:val="22"/>
                <w:szCs w:val="22"/>
              </w:rPr>
              <w:t>-</w:t>
            </w:r>
            <w:r w:rsidRPr="007628C6">
              <w:rPr>
                <w:rFonts w:ascii="Arial" w:hAnsi="Arial" w:cs="Arial"/>
                <w:color w:val="0070C0"/>
                <w:sz w:val="22"/>
                <w:szCs w:val="22"/>
              </w:rPr>
              <w:t>house and with external stakeholders via promotional material and attendance at events</w:t>
            </w:r>
          </w:p>
          <w:p w14:paraId="65769477" w14:textId="77777777" w:rsidR="00A45B13" w:rsidRPr="007628C6" w:rsidRDefault="00A45B13" w:rsidP="00A45B13">
            <w:pPr>
              <w:pStyle w:val="ListParagraph"/>
              <w:rPr>
                <w:rFonts w:ascii="Arial" w:eastAsia="Arial" w:hAnsi="Arial" w:cs="Arial"/>
                <w:color w:val="0070C0"/>
                <w:sz w:val="22"/>
                <w:szCs w:val="22"/>
                <w:lang w:val="en-GB"/>
              </w:rPr>
            </w:pPr>
          </w:p>
          <w:p w14:paraId="112A7EC3" w14:textId="4EDAAB40" w:rsidR="00A45B13" w:rsidRPr="007628C6" w:rsidRDefault="00A45B13" w:rsidP="606F6EC0">
            <w:pPr>
              <w:pStyle w:val="ListParagraph"/>
              <w:numPr>
                <w:ilvl w:val="0"/>
                <w:numId w:val="17"/>
              </w:numPr>
              <w:rPr>
                <w:rFonts w:ascii="Arial" w:hAnsi="Arial" w:cs="Arial"/>
                <w:color w:val="0070C0"/>
                <w:sz w:val="22"/>
                <w:szCs w:val="22"/>
                <w:lang w:val="en-GB"/>
              </w:rPr>
            </w:pPr>
            <w:r w:rsidRPr="606F6EC0">
              <w:rPr>
                <w:rFonts w:ascii="Arial" w:hAnsi="Arial" w:cs="Arial"/>
                <w:color w:val="0070C0"/>
                <w:sz w:val="22"/>
                <w:szCs w:val="22"/>
              </w:rPr>
              <w:t>Attend regular</w:t>
            </w:r>
            <w:r w:rsidR="661272EE" w:rsidRPr="606F6EC0">
              <w:rPr>
                <w:rFonts w:ascii="Arial" w:hAnsi="Arial" w:cs="Arial"/>
                <w:color w:val="0070C0"/>
                <w:sz w:val="22"/>
                <w:szCs w:val="22"/>
              </w:rPr>
              <w:t xml:space="preserve"> team, internal, external </w:t>
            </w:r>
            <w:r w:rsidRPr="606F6EC0">
              <w:rPr>
                <w:rFonts w:ascii="Arial" w:hAnsi="Arial" w:cs="Arial"/>
                <w:color w:val="0070C0"/>
                <w:sz w:val="22"/>
                <w:szCs w:val="22"/>
              </w:rPr>
              <w:t xml:space="preserve">meetings </w:t>
            </w:r>
            <w:r w:rsidR="600ACA93" w:rsidRPr="606F6EC0">
              <w:rPr>
                <w:rFonts w:ascii="Arial" w:hAnsi="Arial" w:cs="Arial"/>
                <w:color w:val="0070C0"/>
                <w:sz w:val="22"/>
                <w:szCs w:val="22"/>
              </w:rPr>
              <w:t>as required</w:t>
            </w:r>
          </w:p>
          <w:p w14:paraId="264DB70A" w14:textId="77777777" w:rsidR="00A45B13" w:rsidRPr="007628C6" w:rsidRDefault="00A45B13" w:rsidP="00A45B13">
            <w:pPr>
              <w:rPr>
                <w:rFonts w:ascii="Arial" w:eastAsia="Arial" w:hAnsi="Arial" w:cs="Arial"/>
                <w:color w:val="0070C0"/>
                <w:sz w:val="22"/>
                <w:szCs w:val="22"/>
                <w:lang w:val="en-GB"/>
              </w:rPr>
            </w:pPr>
          </w:p>
          <w:p w14:paraId="0E73B6F4" w14:textId="77777777" w:rsidR="00A45B13" w:rsidRPr="007628C6" w:rsidRDefault="00A45B13" w:rsidP="00A45B13">
            <w:pPr>
              <w:pStyle w:val="ListParagraph"/>
              <w:numPr>
                <w:ilvl w:val="0"/>
                <w:numId w:val="17"/>
              </w:numPr>
              <w:rPr>
                <w:rFonts w:ascii="Arial" w:eastAsia="Arial" w:hAnsi="Arial" w:cs="Arial"/>
                <w:color w:val="0070C0"/>
                <w:sz w:val="22"/>
                <w:szCs w:val="22"/>
                <w:lang w:val="en-GB"/>
              </w:rPr>
            </w:pPr>
            <w:r w:rsidRPr="007628C6">
              <w:rPr>
                <w:rFonts w:ascii="Arial" w:hAnsi="Arial" w:cs="Arial"/>
                <w:color w:val="0070C0"/>
                <w:sz w:val="22"/>
                <w:szCs w:val="22"/>
              </w:rPr>
              <w:t>To abide by Health and Safety policies and procedures and share responsibility for your own safety and that of colleagues, clients and visitors to CAHER</w:t>
            </w:r>
          </w:p>
          <w:p w14:paraId="083E6A96" w14:textId="77777777" w:rsidR="00A45B13" w:rsidRPr="007628C6" w:rsidRDefault="00A45B13" w:rsidP="00A45B13">
            <w:pPr>
              <w:pStyle w:val="ListParagraph"/>
              <w:rPr>
                <w:rFonts w:ascii="Arial" w:eastAsia="Arial" w:hAnsi="Arial" w:cs="Arial"/>
                <w:color w:val="0070C0"/>
                <w:sz w:val="22"/>
                <w:szCs w:val="22"/>
                <w:lang w:val="en-GB"/>
              </w:rPr>
            </w:pPr>
          </w:p>
          <w:p w14:paraId="5D8BBBF4" w14:textId="77777777" w:rsidR="00A45B13" w:rsidRPr="007628C6" w:rsidRDefault="00A45B13" w:rsidP="00A45B13">
            <w:pPr>
              <w:pStyle w:val="ListParagraph"/>
              <w:numPr>
                <w:ilvl w:val="0"/>
                <w:numId w:val="17"/>
              </w:numPr>
              <w:rPr>
                <w:rFonts w:ascii="Arial" w:eastAsia="Arial" w:hAnsi="Arial" w:cs="Arial"/>
                <w:color w:val="0070C0"/>
                <w:sz w:val="22"/>
                <w:szCs w:val="22"/>
                <w:lang w:val="en-GB"/>
              </w:rPr>
            </w:pPr>
            <w:r w:rsidRPr="007628C6">
              <w:rPr>
                <w:rFonts w:ascii="Arial" w:hAnsi="Arial" w:cs="Arial"/>
                <w:color w:val="0070C0"/>
                <w:sz w:val="22"/>
                <w:szCs w:val="22"/>
              </w:rPr>
              <w:t>Ensure that Citizens Advice policies in relation to confidentiality, equal opportunities and anti-discrimination, safeguarding and all other CAHER policies and procedures are observed and actively promoted</w:t>
            </w:r>
          </w:p>
          <w:p w14:paraId="12EDF85A" w14:textId="77777777" w:rsidR="00E44EE5" w:rsidRPr="007628C6" w:rsidRDefault="00E44EE5" w:rsidP="00E44EE5">
            <w:pPr>
              <w:pStyle w:val="ListParagraph"/>
              <w:rPr>
                <w:rFonts w:ascii="Arial" w:eastAsia="Arial" w:hAnsi="Arial" w:cs="Arial"/>
                <w:color w:val="0070C0"/>
                <w:sz w:val="22"/>
                <w:szCs w:val="22"/>
                <w:lang w:val="en-GB"/>
              </w:rPr>
            </w:pPr>
          </w:p>
          <w:p w14:paraId="0AC06BA3" w14:textId="6E50F656" w:rsidR="00E44EE5" w:rsidRPr="007628C6" w:rsidRDefault="00E44EE5" w:rsidP="00A45B13">
            <w:pPr>
              <w:pStyle w:val="ListParagraph"/>
              <w:numPr>
                <w:ilvl w:val="0"/>
                <w:numId w:val="17"/>
              </w:numPr>
              <w:rPr>
                <w:rFonts w:ascii="Arial" w:eastAsia="Arial" w:hAnsi="Arial" w:cs="Arial"/>
                <w:color w:val="0070C0"/>
                <w:sz w:val="22"/>
                <w:szCs w:val="22"/>
                <w:lang w:val="en-GB"/>
              </w:rPr>
            </w:pPr>
            <w:r w:rsidRPr="007628C6">
              <w:rPr>
                <w:rFonts w:ascii="Arial" w:eastAsia="Arial" w:hAnsi="Arial" w:cs="Arial"/>
                <w:color w:val="0070C0"/>
                <w:sz w:val="22"/>
                <w:szCs w:val="22"/>
                <w:lang w:val="en-GB"/>
              </w:rPr>
              <w:t>Uphold the aims and principles of the Citizens Advice service and its equality and diversity policies.</w:t>
            </w:r>
          </w:p>
          <w:p w14:paraId="54B67A13" w14:textId="77777777" w:rsidR="00A45B13" w:rsidRPr="007628C6" w:rsidRDefault="00A45B13" w:rsidP="00A45B13">
            <w:pPr>
              <w:rPr>
                <w:rFonts w:ascii="Arial" w:eastAsia="Arial" w:hAnsi="Arial" w:cs="Arial"/>
                <w:color w:val="0070C0"/>
                <w:sz w:val="22"/>
                <w:szCs w:val="22"/>
                <w:lang w:val="en-GB"/>
              </w:rPr>
            </w:pPr>
          </w:p>
          <w:p w14:paraId="7775FD18" w14:textId="77777777" w:rsidR="00A45B13" w:rsidRPr="007628C6" w:rsidRDefault="00A45B13" w:rsidP="00A45B13">
            <w:pPr>
              <w:pStyle w:val="ListParagraph"/>
              <w:numPr>
                <w:ilvl w:val="0"/>
                <w:numId w:val="17"/>
              </w:numPr>
              <w:rPr>
                <w:rFonts w:ascii="Arial" w:eastAsia="Arial" w:hAnsi="Arial" w:cs="Arial"/>
                <w:color w:val="0070C0"/>
                <w:sz w:val="22"/>
                <w:szCs w:val="22"/>
                <w:lang w:val="en-GB"/>
              </w:rPr>
            </w:pPr>
            <w:r w:rsidRPr="007628C6">
              <w:rPr>
                <w:rFonts w:ascii="Arial" w:eastAsia="Arial" w:hAnsi="Arial" w:cs="Arial"/>
                <w:color w:val="0070C0"/>
                <w:sz w:val="22"/>
                <w:szCs w:val="22"/>
              </w:rPr>
              <w:t>Demonstrate a consistent commitment to CAHER’s core values—Collaboration, Innovation, and Accountability - by integrating them into your daily work practices, thereby contributing to the success of your role and the broader objectives of CAHER.</w:t>
            </w:r>
          </w:p>
          <w:p w14:paraId="047B8BE4" w14:textId="77777777" w:rsidR="00A45B13" w:rsidRPr="007628C6" w:rsidRDefault="00A45B13" w:rsidP="00A45B13">
            <w:pPr>
              <w:pStyle w:val="ListParagraph"/>
              <w:rPr>
                <w:rFonts w:ascii="Arial" w:eastAsia="Arial" w:hAnsi="Arial" w:cs="Arial"/>
                <w:color w:val="0070C0"/>
                <w:sz w:val="22"/>
                <w:szCs w:val="22"/>
                <w:lang w:val="en-GB"/>
              </w:rPr>
            </w:pPr>
          </w:p>
          <w:p w14:paraId="12B25B35" w14:textId="4A92D37B" w:rsidR="00A45B13" w:rsidRPr="007628C6" w:rsidRDefault="00A45B13" w:rsidP="00A45B13">
            <w:pPr>
              <w:pStyle w:val="ListParagraph"/>
              <w:numPr>
                <w:ilvl w:val="0"/>
                <w:numId w:val="17"/>
              </w:numPr>
              <w:rPr>
                <w:rFonts w:ascii="Arial" w:eastAsia="Arial" w:hAnsi="Arial" w:cs="Arial"/>
                <w:color w:val="0070C0"/>
                <w:sz w:val="22"/>
                <w:szCs w:val="22"/>
                <w:lang w:val="en-GB"/>
              </w:rPr>
            </w:pPr>
            <w:r w:rsidRPr="007628C6">
              <w:rPr>
                <w:rFonts w:ascii="Arial" w:eastAsia="Arial" w:hAnsi="Arial" w:cs="Arial"/>
                <w:color w:val="0070C0"/>
                <w:sz w:val="22"/>
                <w:szCs w:val="22"/>
                <w:lang w:val="en-GB"/>
              </w:rPr>
              <w:t xml:space="preserve">There is an expectation that this role will involve face-to-face support of clients, paid staff and volunteers, as well as in-person attendance at meetings, and stakeholder events. </w:t>
            </w:r>
            <w:bookmarkStart w:id="0" w:name="_Hlk207380216"/>
            <w:r w:rsidR="005B0F4E" w:rsidRPr="007628C6">
              <w:rPr>
                <w:rFonts w:ascii="Arial" w:eastAsia="Arial" w:hAnsi="Arial" w:cs="Arial"/>
                <w:color w:val="0070C0"/>
                <w:sz w:val="22"/>
                <w:szCs w:val="22"/>
                <w:lang w:val="en-GB"/>
              </w:rPr>
              <w:t>Ability to travel to outreach sessions and home visits primarily in the East Riding</w:t>
            </w:r>
            <w:bookmarkEnd w:id="0"/>
            <w:r w:rsidR="005B0F4E" w:rsidRPr="007628C6">
              <w:rPr>
                <w:rFonts w:ascii="Arial" w:eastAsia="Arial" w:hAnsi="Arial" w:cs="Arial"/>
                <w:color w:val="0070C0"/>
                <w:sz w:val="22"/>
                <w:szCs w:val="22"/>
                <w:lang w:val="en-GB"/>
              </w:rPr>
              <w:t>.</w:t>
            </w:r>
          </w:p>
          <w:p w14:paraId="5F61CEA1" w14:textId="77777777" w:rsidR="00A45B13" w:rsidRPr="007628C6" w:rsidRDefault="00A45B13" w:rsidP="00A45B13">
            <w:pPr>
              <w:pStyle w:val="ListParagraph"/>
              <w:rPr>
                <w:rFonts w:ascii="Arial" w:eastAsia="Arial" w:hAnsi="Arial" w:cs="Arial"/>
                <w:color w:val="0070C0"/>
                <w:sz w:val="22"/>
                <w:szCs w:val="22"/>
                <w:lang w:val="en-GB"/>
              </w:rPr>
            </w:pPr>
          </w:p>
          <w:p w14:paraId="4640D02D" w14:textId="0BB72AAE" w:rsidR="00A45B13" w:rsidRPr="007628C6" w:rsidRDefault="00A45B13" w:rsidP="00A45B13">
            <w:pPr>
              <w:pStyle w:val="ListParagraph"/>
              <w:numPr>
                <w:ilvl w:val="0"/>
                <w:numId w:val="17"/>
              </w:numPr>
              <w:rPr>
                <w:rFonts w:ascii="Arial" w:eastAsia="Arial" w:hAnsi="Arial" w:cs="Arial"/>
                <w:color w:val="0070C0"/>
                <w:sz w:val="22"/>
                <w:szCs w:val="22"/>
                <w:lang w:val="en-GB"/>
              </w:rPr>
            </w:pPr>
            <w:r w:rsidRPr="007628C6">
              <w:rPr>
                <w:rFonts w:ascii="Arial" w:eastAsia="Arial" w:hAnsi="Arial" w:cs="Arial"/>
                <w:color w:val="0070C0"/>
                <w:sz w:val="22"/>
                <w:szCs w:val="22"/>
                <w:lang w:val="en-GB"/>
              </w:rPr>
              <w:t xml:space="preserve">To undertake any other duties as are necessary to ensure the effective delivery and development of the service and which are commensurate with the responsibilities of this post and support the wider roles within </w:t>
            </w:r>
            <w:r w:rsidR="008E2567" w:rsidRPr="007628C6">
              <w:rPr>
                <w:rFonts w:ascii="Arial" w:eastAsia="Arial" w:hAnsi="Arial" w:cs="Arial"/>
                <w:color w:val="0070C0"/>
                <w:sz w:val="22"/>
                <w:szCs w:val="22"/>
                <w:lang w:val="en-GB"/>
              </w:rPr>
              <w:t>CAHER.</w:t>
            </w:r>
            <w:r w:rsidRPr="007628C6">
              <w:rPr>
                <w:rFonts w:ascii="Arial" w:eastAsia="Arial" w:hAnsi="Arial" w:cs="Arial"/>
                <w:color w:val="0070C0"/>
                <w:sz w:val="22"/>
                <w:szCs w:val="22"/>
                <w:lang w:val="en-GB"/>
              </w:rPr>
              <w:t xml:space="preserve"> </w:t>
            </w:r>
          </w:p>
          <w:p w14:paraId="3ED1DCAD" w14:textId="77777777" w:rsidR="00E846CD" w:rsidRPr="007628C6" w:rsidRDefault="00E846CD" w:rsidP="00E846CD">
            <w:pPr>
              <w:rPr>
                <w:rFonts w:ascii="Arial" w:eastAsia="Open Sans" w:hAnsi="Arial" w:cs="Arial"/>
                <w:sz w:val="22"/>
                <w:szCs w:val="22"/>
              </w:rPr>
            </w:pPr>
          </w:p>
        </w:tc>
      </w:tr>
    </w:tbl>
    <w:p w14:paraId="26248100" w14:textId="77777777" w:rsidR="008D1456" w:rsidRDefault="008D1456"/>
    <w:p w14:paraId="20BB1359" w14:textId="77777777" w:rsidR="008D1456" w:rsidRDefault="008D1456">
      <w:pPr>
        <w:jc w:val="both"/>
        <w:rPr>
          <w:rFonts w:ascii="Open Sans" w:eastAsia="Open Sans" w:hAnsi="Open Sans" w:cs="Open Sans"/>
          <w:i/>
          <w:color w:val="1F4E79"/>
        </w:rPr>
      </w:pPr>
    </w:p>
    <w:p w14:paraId="43E2136D" w14:textId="77777777" w:rsidR="008D1456" w:rsidRDefault="00343870">
      <w:pPr>
        <w:jc w:val="both"/>
        <w:rPr>
          <w:rFonts w:ascii="Open Sans" w:eastAsia="Open Sans" w:hAnsi="Open Sans" w:cs="Open Sans"/>
          <w:color w:val="1F4E79"/>
        </w:rPr>
      </w:pPr>
      <w:r>
        <w:rPr>
          <w:rFonts w:ascii="Open Sans" w:eastAsia="Open Sans" w:hAnsi="Open Sans" w:cs="Open Sans"/>
          <w:i/>
          <w:color w:val="1F4E79"/>
        </w:rPr>
        <w:t xml:space="preserve">A job description does not constitute a ‘term and condition of employment’. It is provided only as a guide to assist an individual in the performance of the job and is not included </w:t>
      </w:r>
      <w:proofErr w:type="gramStart"/>
      <w:r>
        <w:rPr>
          <w:rFonts w:ascii="Open Sans" w:eastAsia="Open Sans" w:hAnsi="Open Sans" w:cs="Open Sans"/>
          <w:i/>
          <w:color w:val="1F4E79"/>
        </w:rPr>
        <w:t>to be</w:t>
      </w:r>
      <w:proofErr w:type="gramEnd"/>
      <w:r>
        <w:rPr>
          <w:rFonts w:ascii="Open Sans" w:eastAsia="Open Sans" w:hAnsi="Open Sans" w:cs="Open Sans"/>
          <w:i/>
          <w:color w:val="1F4E79"/>
        </w:rPr>
        <w:t xml:space="preserve"> an inflexible list of tasks.</w:t>
      </w:r>
    </w:p>
    <w:p w14:paraId="1DAC34DC" w14:textId="549386F8" w:rsidR="007628C6" w:rsidRDefault="007628C6" w:rsidP="606F6EC0">
      <w:pPr>
        <w:rPr>
          <w:rFonts w:ascii="Open Sans" w:eastAsia="Open Sans" w:hAnsi="Open Sans" w:cs="Open Sans"/>
          <w:i/>
          <w:iCs/>
          <w:color w:val="1F4E79"/>
        </w:rPr>
      </w:pPr>
    </w:p>
    <w:p w14:paraId="01935558" w14:textId="77777777" w:rsidR="007628C6" w:rsidRDefault="007628C6">
      <w:pPr>
        <w:rPr>
          <w:rFonts w:ascii="Open Sans" w:eastAsia="Open Sans" w:hAnsi="Open Sans" w:cs="Open Sans"/>
          <w:i/>
          <w:color w:val="1F4E79"/>
        </w:rPr>
      </w:pPr>
    </w:p>
    <w:p w14:paraId="29878BE4" w14:textId="77777777" w:rsidR="008D1456" w:rsidRDefault="00343870">
      <w:pPr>
        <w:rPr>
          <w:rFonts w:ascii="Open Sans" w:eastAsia="Open Sans" w:hAnsi="Open Sans" w:cs="Open Sans"/>
          <w:i/>
          <w:color w:val="1F4E79"/>
        </w:rPr>
      </w:pPr>
      <w:r>
        <w:rPr>
          <w:noProof/>
          <w:lang w:val="en-GB"/>
        </w:rPr>
        <w:lastRenderedPageBreak/>
        <w:drawing>
          <wp:anchor distT="0" distB="0" distL="114300" distR="114300" simplePos="0" relativeHeight="251659264" behindDoc="0" locked="0" layoutInCell="1" hidden="0" allowOverlap="1" wp14:anchorId="1CF6C672" wp14:editId="4227C5E0">
            <wp:simplePos x="0" y="0"/>
            <wp:positionH relativeFrom="column">
              <wp:posOffset>26516</wp:posOffset>
            </wp:positionH>
            <wp:positionV relativeFrom="paragraph">
              <wp:posOffset>138634</wp:posOffset>
            </wp:positionV>
            <wp:extent cx="528086" cy="468000"/>
            <wp:effectExtent l="0" t="0" r="0" b="0"/>
            <wp:wrapSquare wrapText="bothSides" distT="0" distB="0" distL="114300" distR="114300"/>
            <wp:docPr id="5" name="image2.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Icon&#10;&#10;Description automatically generated"/>
                    <pic:cNvPicPr preferRelativeResize="0"/>
                  </pic:nvPicPr>
                  <pic:blipFill>
                    <a:blip r:embed="rId10"/>
                    <a:srcRect/>
                    <a:stretch>
                      <a:fillRect/>
                    </a:stretch>
                  </pic:blipFill>
                  <pic:spPr>
                    <a:xfrm>
                      <a:off x="0" y="0"/>
                      <a:ext cx="528086" cy="468000"/>
                    </a:xfrm>
                    <a:prstGeom prst="rect">
                      <a:avLst/>
                    </a:prstGeom>
                    <a:ln/>
                  </pic:spPr>
                </pic:pic>
              </a:graphicData>
            </a:graphic>
          </wp:anchor>
        </w:drawing>
      </w:r>
    </w:p>
    <w:p w14:paraId="500E6552" w14:textId="77777777" w:rsidR="008D1456" w:rsidRDefault="00343870">
      <w:pPr>
        <w:jc w:val="both"/>
        <w:rPr>
          <w:rFonts w:ascii="Open Sans ExtraBold" w:eastAsia="Open Sans ExtraBold" w:hAnsi="Open Sans ExtraBold" w:cs="Open Sans ExtraBold"/>
          <w:color w:val="1F4E79"/>
          <w:sz w:val="52"/>
          <w:szCs w:val="52"/>
        </w:rPr>
      </w:pPr>
      <w:r>
        <w:rPr>
          <w:rFonts w:ascii="Open Sans ExtraBold" w:eastAsia="Open Sans ExtraBold" w:hAnsi="Open Sans ExtraBold" w:cs="Open Sans ExtraBold"/>
          <w:color w:val="1F4E79"/>
          <w:sz w:val="52"/>
          <w:szCs w:val="52"/>
        </w:rPr>
        <w:t>Person Specification</w:t>
      </w:r>
    </w:p>
    <w:p w14:paraId="5351DD2B" w14:textId="77777777" w:rsidR="008D1456" w:rsidRDefault="008D1456">
      <w:pPr>
        <w:jc w:val="both"/>
        <w:rPr>
          <w:rFonts w:ascii="Open Sans ExtraBold" w:eastAsia="Open Sans ExtraBold" w:hAnsi="Open Sans ExtraBold" w:cs="Open Sans ExtraBold"/>
          <w:color w:val="1F4E79"/>
        </w:rPr>
      </w:pPr>
    </w:p>
    <w:p w14:paraId="069EA76C" w14:textId="550533FE" w:rsidR="00E846CD" w:rsidRPr="008E0DFF" w:rsidRDefault="00E846CD" w:rsidP="00E846CD">
      <w:pPr>
        <w:widowControl w:val="0"/>
        <w:autoSpaceDE w:val="0"/>
        <w:autoSpaceDN w:val="0"/>
        <w:adjustRightInd w:val="0"/>
        <w:ind w:left="567"/>
        <w:rPr>
          <w:rFonts w:ascii="Arial" w:hAnsi="Arial" w:cs="Arial"/>
          <w:b/>
          <w:bCs/>
          <w:i/>
          <w:iCs/>
          <w:color w:val="EE0000"/>
          <w:sz w:val="28"/>
          <w:szCs w:val="28"/>
          <w:lang w:eastAsia="en-US"/>
        </w:rPr>
      </w:pPr>
      <w:proofErr w:type="gramStart"/>
      <w:r w:rsidRPr="008E0DFF">
        <w:rPr>
          <w:rFonts w:ascii="Arial" w:hAnsi="Arial" w:cs="Arial"/>
          <w:b/>
          <w:bCs/>
          <w:i/>
          <w:iCs/>
          <w:color w:val="EE0000"/>
          <w:sz w:val="28"/>
          <w:szCs w:val="28"/>
          <w:lang w:eastAsia="en-US"/>
        </w:rPr>
        <w:t>This criteria</w:t>
      </w:r>
      <w:proofErr w:type="gramEnd"/>
      <w:r w:rsidRPr="008E0DFF">
        <w:rPr>
          <w:rFonts w:ascii="Arial" w:hAnsi="Arial" w:cs="Arial"/>
          <w:b/>
          <w:bCs/>
          <w:i/>
          <w:iCs/>
          <w:color w:val="EE0000"/>
          <w:sz w:val="28"/>
          <w:szCs w:val="28"/>
          <w:lang w:eastAsia="en-US"/>
        </w:rPr>
        <w:t xml:space="preserve"> is used to assess at the shortlisting stage.  Please give examples of these points on your application form</w:t>
      </w:r>
      <w:r w:rsidR="008E0DFF" w:rsidRPr="008E0DFF">
        <w:rPr>
          <w:rFonts w:ascii="Arial" w:hAnsi="Arial" w:cs="Arial"/>
          <w:b/>
          <w:bCs/>
          <w:i/>
          <w:iCs/>
          <w:color w:val="EE0000"/>
          <w:sz w:val="28"/>
          <w:szCs w:val="28"/>
          <w:lang w:eastAsia="en-US"/>
        </w:rPr>
        <w:t xml:space="preserve"> in Section 2. </w:t>
      </w:r>
      <w:r w:rsidRPr="008E0DFF">
        <w:rPr>
          <w:rFonts w:ascii="Arial" w:hAnsi="Arial" w:cs="Arial"/>
          <w:b/>
          <w:bCs/>
          <w:i/>
          <w:iCs/>
          <w:color w:val="EE0000"/>
          <w:sz w:val="28"/>
          <w:szCs w:val="28"/>
          <w:lang w:eastAsia="en-US"/>
        </w:rPr>
        <w:t xml:space="preserve"> </w:t>
      </w:r>
    </w:p>
    <w:p w14:paraId="0F8983D3" w14:textId="77777777" w:rsidR="00E846CD" w:rsidRDefault="00E846CD" w:rsidP="00E846CD">
      <w:pPr>
        <w:widowControl w:val="0"/>
        <w:autoSpaceDE w:val="0"/>
        <w:autoSpaceDN w:val="0"/>
        <w:adjustRightInd w:val="0"/>
        <w:ind w:firstLine="567"/>
        <w:rPr>
          <w:rFonts w:ascii="Arial" w:hAnsi="Arial" w:cs="Arial"/>
          <w:b/>
          <w:bCs/>
          <w:color w:val="0070C0"/>
          <w:lang w:eastAsia="en-US"/>
        </w:rPr>
      </w:pPr>
    </w:p>
    <w:p w14:paraId="2992E1DD" w14:textId="77777777" w:rsidR="00E846CD" w:rsidRPr="00E846CD" w:rsidRDefault="00E846CD" w:rsidP="00E846CD">
      <w:pPr>
        <w:widowControl w:val="0"/>
        <w:autoSpaceDE w:val="0"/>
        <w:autoSpaceDN w:val="0"/>
        <w:adjustRightInd w:val="0"/>
        <w:ind w:firstLine="567"/>
        <w:rPr>
          <w:rFonts w:ascii="Arial" w:hAnsi="Arial" w:cs="Arial"/>
          <w:b/>
          <w:bCs/>
          <w:color w:val="0070C0"/>
          <w:lang w:eastAsia="en-US"/>
        </w:rPr>
      </w:pPr>
      <w:r w:rsidRPr="00E846CD">
        <w:rPr>
          <w:rFonts w:ascii="Arial" w:hAnsi="Arial" w:cs="Arial"/>
          <w:b/>
          <w:bCs/>
          <w:color w:val="0070C0"/>
          <w:lang w:eastAsia="en-US"/>
        </w:rPr>
        <w:t>Attitudes</w:t>
      </w:r>
    </w:p>
    <w:p w14:paraId="02EF9535" w14:textId="77777777" w:rsidR="00E846CD" w:rsidRPr="00E846CD" w:rsidRDefault="00E846CD" w:rsidP="00E846CD">
      <w:pPr>
        <w:widowControl w:val="0"/>
        <w:autoSpaceDE w:val="0"/>
        <w:autoSpaceDN w:val="0"/>
        <w:adjustRightInd w:val="0"/>
        <w:rPr>
          <w:rFonts w:ascii="Arial" w:hAnsi="Arial" w:cs="Arial"/>
          <w:b/>
          <w:bCs/>
          <w:color w:val="0070C0"/>
          <w:lang w:eastAsia="en-US"/>
        </w:rPr>
      </w:pPr>
    </w:p>
    <w:p w14:paraId="0CEA471E" w14:textId="3D8CE987" w:rsidR="2A9E5C4C" w:rsidRDefault="2A9E5C4C" w:rsidP="606F6EC0">
      <w:pPr>
        <w:widowControl w:val="0"/>
        <w:numPr>
          <w:ilvl w:val="0"/>
          <w:numId w:val="11"/>
        </w:numPr>
        <w:ind w:left="567" w:hanging="567"/>
        <w:rPr>
          <w:rFonts w:ascii="Open Sans" w:eastAsia="Open Sans" w:hAnsi="Open Sans" w:cs="Open Sans"/>
          <w:color w:val="0070C0"/>
          <w:sz w:val="22"/>
          <w:szCs w:val="22"/>
        </w:rPr>
      </w:pPr>
      <w:r w:rsidRPr="606F6EC0">
        <w:rPr>
          <w:rFonts w:ascii="Arial" w:hAnsi="Arial" w:cs="Arial"/>
          <w:color w:val="0070C0"/>
          <w:lang w:eastAsia="en-US"/>
        </w:rPr>
        <w:t>A</w:t>
      </w:r>
      <w:r w:rsidR="00226D3F" w:rsidRPr="606F6EC0">
        <w:rPr>
          <w:rFonts w:ascii="Arial" w:hAnsi="Arial" w:cs="Arial"/>
          <w:color w:val="0070C0"/>
          <w:lang w:eastAsia="en-US"/>
        </w:rPr>
        <w:t xml:space="preserve"> </w:t>
      </w:r>
      <w:r w:rsidR="00E846CD" w:rsidRPr="606F6EC0">
        <w:rPr>
          <w:rFonts w:ascii="Arial" w:hAnsi="Arial" w:cs="Arial"/>
          <w:color w:val="0070C0"/>
          <w:lang w:eastAsia="en-US"/>
        </w:rPr>
        <w:t xml:space="preserve">commitment to the </w:t>
      </w:r>
      <w:r w:rsidR="042E42A0" w:rsidRPr="606F6EC0">
        <w:rPr>
          <w:rFonts w:ascii="Arial" w:hAnsi="Arial" w:cs="Arial"/>
          <w:color w:val="0070C0"/>
          <w:lang w:eastAsia="en-US"/>
        </w:rPr>
        <w:t xml:space="preserve">values, </w:t>
      </w:r>
      <w:r w:rsidR="00E846CD" w:rsidRPr="606F6EC0">
        <w:rPr>
          <w:rFonts w:ascii="Arial" w:hAnsi="Arial" w:cs="Arial"/>
          <w:color w:val="0070C0"/>
          <w:lang w:eastAsia="en-US"/>
        </w:rPr>
        <w:t xml:space="preserve">aims, principles and policies of the Citizens Advice service and a strong and impartial commitment to assisting individuals </w:t>
      </w:r>
      <w:r w:rsidR="47A2B028" w:rsidRPr="606F6EC0">
        <w:rPr>
          <w:rFonts w:ascii="Open Sans" w:eastAsia="Open Sans" w:hAnsi="Open Sans" w:cs="Open Sans"/>
          <w:color w:val="0070C0"/>
          <w:lang w:val="en-GB"/>
        </w:rPr>
        <w:t>with poverty-related problems.</w:t>
      </w:r>
    </w:p>
    <w:p w14:paraId="5E762D94" w14:textId="77777777" w:rsidR="00E846CD" w:rsidRPr="00E846CD" w:rsidRDefault="00E846CD" w:rsidP="00E846CD">
      <w:pPr>
        <w:widowControl w:val="0"/>
        <w:autoSpaceDE w:val="0"/>
        <w:autoSpaceDN w:val="0"/>
        <w:adjustRightInd w:val="0"/>
        <w:ind w:left="567" w:hanging="567"/>
        <w:rPr>
          <w:rFonts w:ascii="Arial" w:hAnsi="Arial" w:cs="Arial"/>
          <w:color w:val="0070C0"/>
          <w:lang w:eastAsia="en-US"/>
        </w:rPr>
      </w:pPr>
    </w:p>
    <w:p w14:paraId="76BF65D9" w14:textId="77777777" w:rsidR="00E846CD" w:rsidRPr="00E846CD" w:rsidRDefault="00E846CD" w:rsidP="00E846CD">
      <w:pPr>
        <w:widowControl w:val="0"/>
        <w:autoSpaceDE w:val="0"/>
        <w:autoSpaceDN w:val="0"/>
        <w:adjustRightInd w:val="0"/>
        <w:ind w:left="567"/>
        <w:rPr>
          <w:rFonts w:ascii="Arial" w:hAnsi="Arial" w:cs="Arial"/>
          <w:b/>
          <w:bCs/>
          <w:color w:val="0070C0"/>
          <w:lang w:eastAsia="en-US"/>
        </w:rPr>
      </w:pPr>
      <w:r w:rsidRPr="00E846CD">
        <w:rPr>
          <w:rFonts w:ascii="Arial" w:hAnsi="Arial" w:cs="Arial"/>
          <w:b/>
          <w:bCs/>
          <w:color w:val="0070C0"/>
          <w:lang w:eastAsia="en-US"/>
        </w:rPr>
        <w:t>Knowledge and Experience</w:t>
      </w:r>
    </w:p>
    <w:p w14:paraId="27B322EE" w14:textId="77777777" w:rsidR="00E846CD" w:rsidRPr="00E846CD" w:rsidRDefault="00E846CD" w:rsidP="00E846CD">
      <w:pPr>
        <w:widowControl w:val="0"/>
        <w:autoSpaceDE w:val="0"/>
        <w:autoSpaceDN w:val="0"/>
        <w:adjustRightInd w:val="0"/>
        <w:ind w:left="567" w:hanging="567"/>
        <w:rPr>
          <w:rFonts w:ascii="Arial" w:hAnsi="Arial" w:cs="Arial"/>
          <w:color w:val="0070C0"/>
          <w:lang w:eastAsia="en-US"/>
        </w:rPr>
      </w:pPr>
    </w:p>
    <w:p w14:paraId="1E4FC9EC" w14:textId="64F302FF" w:rsidR="00E846CD" w:rsidRPr="00E846CD" w:rsidRDefault="00E846CD" w:rsidP="606F6EC0">
      <w:pPr>
        <w:widowControl w:val="0"/>
        <w:numPr>
          <w:ilvl w:val="0"/>
          <w:numId w:val="11"/>
        </w:numPr>
        <w:autoSpaceDE w:val="0"/>
        <w:autoSpaceDN w:val="0"/>
        <w:adjustRightInd w:val="0"/>
        <w:ind w:left="567" w:hanging="567"/>
        <w:rPr>
          <w:rFonts w:ascii="Open Sans" w:eastAsia="Open Sans" w:hAnsi="Open Sans" w:cs="Open Sans"/>
          <w:color w:val="0070C0"/>
        </w:rPr>
      </w:pPr>
      <w:r w:rsidRPr="606F6EC0">
        <w:rPr>
          <w:rFonts w:ascii="Arial" w:eastAsia="Arial" w:hAnsi="Arial" w:cs="Arial"/>
          <w:color w:val="0070C0"/>
          <w:lang w:eastAsia="en-US"/>
        </w:rPr>
        <w:t>Knowledge of the current law in relation to Debt</w:t>
      </w:r>
      <w:r w:rsidR="1CFA9F24" w:rsidRPr="606F6EC0">
        <w:rPr>
          <w:rFonts w:ascii="Arial" w:eastAsia="Arial" w:hAnsi="Arial" w:cs="Arial"/>
          <w:color w:val="0070C0"/>
          <w:lang w:eastAsia="en-US"/>
        </w:rPr>
        <w:t xml:space="preserve"> and money advice</w:t>
      </w:r>
      <w:r w:rsidRPr="606F6EC0">
        <w:rPr>
          <w:rFonts w:ascii="Arial" w:eastAsia="Arial" w:hAnsi="Arial" w:cs="Arial"/>
          <w:color w:val="0070C0"/>
          <w:lang w:eastAsia="en-US"/>
        </w:rPr>
        <w:t>, and how other areas of advice interconnect with money advice.</w:t>
      </w:r>
      <w:r w:rsidR="135438BB" w:rsidRPr="606F6EC0">
        <w:rPr>
          <w:rFonts w:ascii="Arial" w:eastAsia="Arial" w:hAnsi="Arial" w:cs="Arial"/>
          <w:color w:val="0070C0"/>
          <w:lang w:eastAsia="en-US"/>
        </w:rPr>
        <w:t xml:space="preserve"> K</w:t>
      </w:r>
      <w:r w:rsidR="135438BB" w:rsidRPr="606F6EC0">
        <w:rPr>
          <w:rFonts w:ascii="Arial" w:eastAsia="Arial" w:hAnsi="Arial" w:cs="Arial"/>
          <w:color w:val="0070C0"/>
        </w:rPr>
        <w:t xml:space="preserve">nowledge of other areas of advice work and how they interconnect. Ability to demonstrate how you keep your </w:t>
      </w:r>
      <w:r w:rsidR="135438BB" w:rsidRPr="606F6EC0">
        <w:rPr>
          <w:rFonts w:ascii="Open Sans" w:eastAsia="Open Sans" w:hAnsi="Open Sans" w:cs="Open Sans"/>
          <w:color w:val="0070C0"/>
        </w:rPr>
        <w:t>knowledge and that of teams up to date.</w:t>
      </w:r>
    </w:p>
    <w:p w14:paraId="760224D1" w14:textId="77777777" w:rsidR="00E846CD" w:rsidRPr="00E846CD" w:rsidRDefault="00E846CD" w:rsidP="606F6EC0">
      <w:pPr>
        <w:widowControl w:val="0"/>
        <w:autoSpaceDE w:val="0"/>
        <w:autoSpaceDN w:val="0"/>
        <w:adjustRightInd w:val="0"/>
        <w:ind w:left="567" w:hanging="567"/>
        <w:rPr>
          <w:rFonts w:ascii="Open Sans" w:eastAsia="Open Sans" w:hAnsi="Open Sans" w:cs="Open Sans"/>
          <w:color w:val="0070C0"/>
          <w:lang w:eastAsia="en-US"/>
        </w:rPr>
      </w:pPr>
    </w:p>
    <w:p w14:paraId="64212B2F" w14:textId="75EDB05E" w:rsidR="00E44EE5" w:rsidRDefault="29947B86" w:rsidP="606F6EC0">
      <w:pPr>
        <w:widowControl w:val="0"/>
        <w:numPr>
          <w:ilvl w:val="0"/>
          <w:numId w:val="11"/>
        </w:numPr>
        <w:ind w:left="567" w:hanging="567"/>
        <w:rPr>
          <w:rFonts w:ascii="Open Sans" w:eastAsia="Open Sans" w:hAnsi="Open Sans" w:cs="Open Sans"/>
          <w:color w:val="0070C0"/>
        </w:rPr>
      </w:pPr>
      <w:r w:rsidRPr="606F6EC0">
        <w:rPr>
          <w:rFonts w:ascii="Open Sans" w:eastAsia="Open Sans" w:hAnsi="Open Sans" w:cs="Open Sans"/>
          <w:color w:val="0070C0"/>
          <w:lang w:eastAsia="en-US"/>
        </w:rPr>
        <w:t>A</w:t>
      </w:r>
      <w:r w:rsidR="135438BB" w:rsidRPr="606F6EC0">
        <w:rPr>
          <w:rFonts w:ascii="Open Sans" w:eastAsia="Open Sans" w:hAnsi="Open Sans" w:cs="Open Sans"/>
          <w:color w:val="0070C0"/>
          <w:lang w:eastAsia="en-US"/>
        </w:rPr>
        <w:t>n</w:t>
      </w:r>
      <w:r w:rsidR="00E846CD" w:rsidRPr="606F6EC0">
        <w:rPr>
          <w:rFonts w:ascii="Open Sans" w:eastAsia="Open Sans" w:hAnsi="Open Sans" w:cs="Open Sans"/>
          <w:color w:val="0070C0"/>
          <w:lang w:eastAsia="en-US"/>
        </w:rPr>
        <w:t xml:space="preserve"> </w:t>
      </w:r>
      <w:r w:rsidRPr="606F6EC0">
        <w:rPr>
          <w:rFonts w:ascii="Open Sans" w:eastAsia="Open Sans" w:hAnsi="Open Sans" w:cs="Open Sans"/>
          <w:color w:val="0070C0"/>
          <w:lang w:eastAsia="en-US"/>
        </w:rPr>
        <w:t xml:space="preserve">understanding of </w:t>
      </w:r>
      <w:r w:rsidR="1D6037D6" w:rsidRPr="606F6EC0">
        <w:rPr>
          <w:rFonts w:ascii="Open Sans" w:eastAsia="Open Sans" w:hAnsi="Open Sans" w:cs="Open Sans"/>
          <w:color w:val="0070C0"/>
          <w:lang w:eastAsia="en-US"/>
        </w:rPr>
        <w:t>d</w:t>
      </w:r>
      <w:r w:rsidR="00E846CD" w:rsidRPr="606F6EC0">
        <w:rPr>
          <w:rFonts w:ascii="Open Sans" w:eastAsia="Open Sans" w:hAnsi="Open Sans" w:cs="Open Sans"/>
          <w:color w:val="0070C0"/>
          <w:lang w:eastAsia="en-US"/>
        </w:rPr>
        <w:t xml:space="preserve">ebt </w:t>
      </w:r>
      <w:r w:rsidR="60F220CD" w:rsidRPr="606F6EC0">
        <w:rPr>
          <w:rFonts w:ascii="Open Sans" w:eastAsia="Open Sans" w:hAnsi="Open Sans" w:cs="Open Sans"/>
          <w:color w:val="0070C0"/>
          <w:lang w:eastAsia="en-US"/>
        </w:rPr>
        <w:t>and money advice topi</w:t>
      </w:r>
      <w:r w:rsidR="0DBD2466" w:rsidRPr="606F6EC0">
        <w:rPr>
          <w:rFonts w:ascii="Open Sans" w:eastAsia="Open Sans" w:hAnsi="Open Sans" w:cs="Open Sans"/>
          <w:color w:val="0070C0"/>
          <w:lang w:eastAsia="en-US"/>
        </w:rPr>
        <w:t xml:space="preserve">c </w:t>
      </w:r>
      <w:r w:rsidR="0DBD2466" w:rsidRPr="606F6EC0">
        <w:rPr>
          <w:rFonts w:ascii="Open Sans" w:eastAsia="Open Sans" w:hAnsi="Open Sans" w:cs="Open Sans"/>
          <w:color w:val="0070C0"/>
          <w:lang w:val="en-GB"/>
        </w:rPr>
        <w:t>and a willingness to quickly gain competence and develop expertise in this area.</w:t>
      </w:r>
    </w:p>
    <w:p w14:paraId="51C138F6" w14:textId="0CFED3DA" w:rsidR="00E44EE5" w:rsidRDefault="00E44EE5" w:rsidP="606F6EC0">
      <w:pPr>
        <w:widowControl w:val="0"/>
        <w:ind w:left="567" w:hanging="567"/>
        <w:rPr>
          <w:rFonts w:ascii="Open Sans" w:eastAsia="Open Sans" w:hAnsi="Open Sans" w:cs="Open Sans"/>
          <w:color w:val="0070C0"/>
          <w:lang w:eastAsia="en-US"/>
        </w:rPr>
      </w:pPr>
    </w:p>
    <w:p w14:paraId="7C80E10B" w14:textId="77777777" w:rsidR="00E44EE5" w:rsidRDefault="00E44EE5" w:rsidP="606F6EC0">
      <w:pPr>
        <w:widowControl w:val="0"/>
        <w:numPr>
          <w:ilvl w:val="0"/>
          <w:numId w:val="11"/>
        </w:numPr>
        <w:autoSpaceDE w:val="0"/>
        <w:autoSpaceDN w:val="0"/>
        <w:adjustRightInd w:val="0"/>
        <w:ind w:left="567" w:hanging="567"/>
        <w:rPr>
          <w:rFonts w:ascii="Open Sans" w:eastAsia="Open Sans" w:hAnsi="Open Sans" w:cs="Open Sans"/>
          <w:color w:val="0070C0"/>
          <w:lang w:eastAsia="en-US"/>
        </w:rPr>
      </w:pPr>
      <w:r w:rsidRPr="606F6EC0">
        <w:rPr>
          <w:rFonts w:ascii="Open Sans" w:eastAsia="Open Sans" w:hAnsi="Open Sans" w:cs="Open Sans"/>
          <w:color w:val="0070C0"/>
          <w:lang w:eastAsia="en-US"/>
        </w:rPr>
        <w:t>Experience of a wide range of IT systems, including Windows Office suite and databases, e-mail, and the internet.</w:t>
      </w:r>
    </w:p>
    <w:p w14:paraId="774667FB" w14:textId="77777777" w:rsidR="00E44EE5" w:rsidRDefault="00E44EE5" w:rsidP="00E44EE5">
      <w:pPr>
        <w:pStyle w:val="ListParagraph"/>
        <w:rPr>
          <w:rFonts w:ascii="Arial" w:hAnsi="Arial" w:cs="Arial"/>
          <w:color w:val="0070C0"/>
          <w:lang w:eastAsia="en-US"/>
        </w:rPr>
      </w:pPr>
    </w:p>
    <w:p w14:paraId="0534E018" w14:textId="14A3ACBD" w:rsidR="00687E9D" w:rsidRDefault="1D46E6FE" w:rsidP="00687E9D">
      <w:pPr>
        <w:widowControl w:val="0"/>
        <w:numPr>
          <w:ilvl w:val="0"/>
          <w:numId w:val="11"/>
        </w:numPr>
        <w:autoSpaceDE w:val="0"/>
        <w:autoSpaceDN w:val="0"/>
        <w:adjustRightInd w:val="0"/>
        <w:ind w:left="567" w:hanging="567"/>
        <w:rPr>
          <w:rFonts w:ascii="Arial" w:hAnsi="Arial" w:cs="Arial"/>
          <w:color w:val="0070C0"/>
          <w:lang w:eastAsia="en-US"/>
        </w:rPr>
      </w:pPr>
      <w:r w:rsidRPr="606F6EC0">
        <w:rPr>
          <w:rFonts w:ascii="Arial" w:hAnsi="Arial" w:cs="Arial"/>
          <w:color w:val="0070C0"/>
          <w:lang w:eastAsia="en-US"/>
        </w:rPr>
        <w:t>Experience</w:t>
      </w:r>
      <w:r w:rsidR="00E44EE5" w:rsidRPr="606F6EC0">
        <w:rPr>
          <w:rFonts w:ascii="Arial" w:hAnsi="Arial" w:cs="Arial"/>
          <w:color w:val="0070C0"/>
          <w:lang w:eastAsia="en-US"/>
        </w:rPr>
        <w:t xml:space="preserve"> </w:t>
      </w:r>
      <w:r w:rsidR="4EC58309" w:rsidRPr="606F6EC0">
        <w:rPr>
          <w:rFonts w:ascii="Arial" w:hAnsi="Arial" w:cs="Arial"/>
          <w:color w:val="0070C0"/>
          <w:lang w:eastAsia="en-US"/>
        </w:rPr>
        <w:t xml:space="preserve">of </w:t>
      </w:r>
      <w:r w:rsidR="00E44EE5" w:rsidRPr="606F6EC0">
        <w:rPr>
          <w:rFonts w:ascii="Arial" w:hAnsi="Arial" w:cs="Arial"/>
          <w:color w:val="0070C0"/>
          <w:lang w:eastAsia="en-US"/>
        </w:rPr>
        <w:t>working to achieve targets set by your line manager or funding body.</w:t>
      </w:r>
    </w:p>
    <w:p w14:paraId="5885B5B6" w14:textId="77777777" w:rsidR="00687E9D" w:rsidRDefault="00687E9D" w:rsidP="00687E9D">
      <w:pPr>
        <w:pStyle w:val="ListParagraph"/>
        <w:rPr>
          <w:rFonts w:ascii="Arial" w:hAnsi="Arial" w:cs="Arial"/>
          <w:color w:val="0070C0"/>
          <w:lang w:eastAsia="en-US"/>
        </w:rPr>
      </w:pPr>
    </w:p>
    <w:p w14:paraId="0307F04A" w14:textId="4E9D578F" w:rsidR="00687E9D" w:rsidRPr="00687E9D" w:rsidRDefault="00E44EE5" w:rsidP="00687E9D">
      <w:pPr>
        <w:widowControl w:val="0"/>
        <w:numPr>
          <w:ilvl w:val="0"/>
          <w:numId w:val="11"/>
        </w:numPr>
        <w:autoSpaceDE w:val="0"/>
        <w:autoSpaceDN w:val="0"/>
        <w:adjustRightInd w:val="0"/>
        <w:ind w:left="567" w:hanging="567"/>
        <w:rPr>
          <w:rFonts w:ascii="Arial" w:hAnsi="Arial" w:cs="Arial"/>
          <w:color w:val="0070C0"/>
          <w:lang w:eastAsia="en-US"/>
        </w:rPr>
      </w:pPr>
      <w:r w:rsidRPr="00687E9D">
        <w:rPr>
          <w:rFonts w:ascii="Arial" w:hAnsi="Arial" w:cs="Arial"/>
          <w:color w:val="0070C0"/>
          <w:lang w:eastAsia="en-US"/>
        </w:rPr>
        <w:t>Demonstrate your ability and understanding of the importance of support, coaching, developing and motivating peers and colleagues.</w:t>
      </w:r>
      <w:r w:rsidR="00687E9D" w:rsidRPr="00687E9D">
        <w:t xml:space="preserve"> </w:t>
      </w:r>
      <w:r w:rsidR="00687E9D" w:rsidRPr="00687E9D">
        <w:rPr>
          <w:rFonts w:ascii="Arial" w:hAnsi="Arial" w:cs="Arial"/>
          <w:color w:val="0070C0"/>
          <w:lang w:eastAsia="en-US"/>
        </w:rPr>
        <w:t>Give and receive constructive feedback kindly and objectively.</w:t>
      </w:r>
    </w:p>
    <w:p w14:paraId="27CA8407" w14:textId="77777777" w:rsidR="00E846CD" w:rsidRPr="00E846CD" w:rsidRDefault="00E846CD" w:rsidP="00E846CD">
      <w:pPr>
        <w:widowControl w:val="0"/>
        <w:autoSpaceDE w:val="0"/>
        <w:autoSpaceDN w:val="0"/>
        <w:adjustRightInd w:val="0"/>
        <w:ind w:left="567" w:hanging="567"/>
        <w:rPr>
          <w:rFonts w:ascii="Arial" w:hAnsi="Arial" w:cs="Arial"/>
          <w:color w:val="0070C0"/>
          <w:lang w:eastAsia="en-US"/>
        </w:rPr>
      </w:pPr>
    </w:p>
    <w:p w14:paraId="1F37D211" w14:textId="77777777" w:rsidR="00E846CD" w:rsidRPr="00E846CD" w:rsidRDefault="00E846CD" w:rsidP="00E846CD">
      <w:pPr>
        <w:widowControl w:val="0"/>
        <w:autoSpaceDE w:val="0"/>
        <w:autoSpaceDN w:val="0"/>
        <w:adjustRightInd w:val="0"/>
        <w:ind w:left="567"/>
        <w:rPr>
          <w:rFonts w:ascii="Arial" w:hAnsi="Arial" w:cs="Arial"/>
          <w:b/>
          <w:bCs/>
          <w:color w:val="0070C0"/>
          <w:lang w:eastAsia="en-US"/>
        </w:rPr>
      </w:pPr>
      <w:r w:rsidRPr="00E846CD">
        <w:rPr>
          <w:rFonts w:ascii="Arial" w:hAnsi="Arial" w:cs="Arial"/>
          <w:b/>
          <w:bCs/>
          <w:color w:val="0070C0"/>
          <w:lang w:eastAsia="en-US"/>
        </w:rPr>
        <w:t>Skills and Ability</w:t>
      </w:r>
    </w:p>
    <w:p w14:paraId="3B82A1A1" w14:textId="77777777" w:rsidR="00E846CD" w:rsidRPr="00E846CD" w:rsidRDefault="00E846CD" w:rsidP="00E846CD">
      <w:pPr>
        <w:widowControl w:val="0"/>
        <w:autoSpaceDE w:val="0"/>
        <w:autoSpaceDN w:val="0"/>
        <w:adjustRightInd w:val="0"/>
        <w:ind w:left="567" w:hanging="567"/>
        <w:rPr>
          <w:rFonts w:ascii="Arial" w:hAnsi="Arial" w:cs="Arial"/>
          <w:color w:val="0070C0"/>
          <w:lang w:eastAsia="en-US"/>
        </w:rPr>
      </w:pPr>
    </w:p>
    <w:p w14:paraId="580B6658" w14:textId="77777777" w:rsidR="00687E9D" w:rsidRDefault="00E44EE5" w:rsidP="00687E9D">
      <w:pPr>
        <w:widowControl w:val="0"/>
        <w:numPr>
          <w:ilvl w:val="0"/>
          <w:numId w:val="11"/>
        </w:numPr>
        <w:autoSpaceDE w:val="0"/>
        <w:autoSpaceDN w:val="0"/>
        <w:adjustRightInd w:val="0"/>
        <w:ind w:left="567" w:hanging="567"/>
        <w:rPr>
          <w:rFonts w:ascii="Arial" w:hAnsi="Arial" w:cs="Arial"/>
          <w:color w:val="0070C0"/>
          <w:lang w:val="en-GB" w:eastAsia="en-US"/>
        </w:rPr>
      </w:pPr>
      <w:r w:rsidRPr="00E44EE5">
        <w:rPr>
          <w:rFonts w:ascii="Arial" w:hAnsi="Arial" w:cs="Arial"/>
          <w:color w:val="0070C0"/>
          <w:lang w:val="en-GB" w:eastAsia="en-US"/>
        </w:rPr>
        <w:t>Ability to interview clients using sensitive listening and questioning skills to get to the root of the issues and empower clients, whilst maintaining structure and control of meetings</w:t>
      </w:r>
    </w:p>
    <w:p w14:paraId="78B0956B" w14:textId="77777777" w:rsidR="00687E9D" w:rsidRDefault="00687E9D" w:rsidP="00687E9D">
      <w:pPr>
        <w:widowControl w:val="0"/>
        <w:autoSpaceDE w:val="0"/>
        <w:autoSpaceDN w:val="0"/>
        <w:adjustRightInd w:val="0"/>
        <w:ind w:left="567"/>
        <w:rPr>
          <w:rFonts w:ascii="Arial" w:hAnsi="Arial" w:cs="Arial"/>
          <w:color w:val="0070C0"/>
          <w:lang w:val="en-GB" w:eastAsia="en-US"/>
        </w:rPr>
      </w:pPr>
    </w:p>
    <w:p w14:paraId="20727E22" w14:textId="5451B01E" w:rsidR="00687E9D" w:rsidRDefault="00E44EE5" w:rsidP="00687E9D">
      <w:pPr>
        <w:widowControl w:val="0"/>
        <w:numPr>
          <w:ilvl w:val="0"/>
          <w:numId w:val="11"/>
        </w:numPr>
        <w:autoSpaceDE w:val="0"/>
        <w:autoSpaceDN w:val="0"/>
        <w:adjustRightInd w:val="0"/>
        <w:ind w:left="567" w:hanging="567"/>
        <w:rPr>
          <w:rFonts w:ascii="Arial" w:hAnsi="Arial" w:cs="Arial"/>
          <w:color w:val="0070C0"/>
          <w:lang w:val="en-GB" w:eastAsia="en-US"/>
        </w:rPr>
      </w:pPr>
      <w:r w:rsidRPr="606F6EC0">
        <w:rPr>
          <w:rFonts w:ascii="Arial" w:hAnsi="Arial" w:cs="Arial"/>
          <w:color w:val="0070C0"/>
          <w:lang w:eastAsia="en-US"/>
        </w:rPr>
        <w:t xml:space="preserve">Effective oral </w:t>
      </w:r>
      <w:r w:rsidR="255E99F2" w:rsidRPr="606F6EC0">
        <w:rPr>
          <w:rFonts w:ascii="Arial" w:hAnsi="Arial" w:cs="Arial"/>
          <w:color w:val="0070C0"/>
          <w:lang w:eastAsia="en-US"/>
        </w:rPr>
        <w:t xml:space="preserve">and written </w:t>
      </w:r>
      <w:r w:rsidRPr="606F6EC0">
        <w:rPr>
          <w:rFonts w:ascii="Arial" w:hAnsi="Arial" w:cs="Arial"/>
          <w:color w:val="0070C0"/>
          <w:lang w:eastAsia="en-US"/>
        </w:rPr>
        <w:t xml:space="preserve">communication skills with the ability to communicate with members of the public from different backgrounds, decision makers, and other outside bodies, advocating on behalf of </w:t>
      </w:r>
      <w:r w:rsidR="005B0F4E" w:rsidRPr="606F6EC0">
        <w:rPr>
          <w:rFonts w:ascii="Arial" w:hAnsi="Arial" w:cs="Arial"/>
          <w:color w:val="0070C0"/>
          <w:lang w:eastAsia="en-US"/>
        </w:rPr>
        <w:t>clients</w:t>
      </w:r>
      <w:r w:rsidR="6D1F11E0" w:rsidRPr="606F6EC0">
        <w:rPr>
          <w:rFonts w:ascii="Arial" w:hAnsi="Arial" w:cs="Arial"/>
          <w:color w:val="0070C0"/>
          <w:lang w:eastAsia="en-US"/>
        </w:rPr>
        <w:t>. P</w:t>
      </w:r>
      <w:r w:rsidR="7C806F6B" w:rsidRPr="606F6EC0">
        <w:rPr>
          <w:rFonts w:ascii="Arial" w:hAnsi="Arial" w:cs="Arial"/>
          <w:color w:val="0070C0"/>
          <w:lang w:eastAsia="en-US"/>
        </w:rPr>
        <w:t>reparing</w:t>
      </w:r>
      <w:r w:rsidR="00E846CD" w:rsidRPr="606F6EC0">
        <w:rPr>
          <w:rFonts w:ascii="Arial" w:hAnsi="Arial" w:cs="Arial"/>
          <w:color w:val="0070C0"/>
          <w:lang w:eastAsia="en-US"/>
        </w:rPr>
        <w:t xml:space="preserve"> revi</w:t>
      </w:r>
      <w:r w:rsidR="00817B0A" w:rsidRPr="606F6EC0">
        <w:rPr>
          <w:rFonts w:ascii="Arial" w:hAnsi="Arial" w:cs="Arial"/>
          <w:color w:val="0070C0"/>
          <w:lang w:eastAsia="en-US"/>
        </w:rPr>
        <w:t xml:space="preserve">ews, </w:t>
      </w:r>
      <w:r w:rsidR="008E2567" w:rsidRPr="606F6EC0">
        <w:rPr>
          <w:rFonts w:ascii="Arial" w:hAnsi="Arial" w:cs="Arial"/>
          <w:color w:val="0070C0"/>
          <w:lang w:eastAsia="en-US"/>
        </w:rPr>
        <w:t>reports,</w:t>
      </w:r>
      <w:r w:rsidR="00817B0A" w:rsidRPr="606F6EC0">
        <w:rPr>
          <w:rFonts w:ascii="Arial" w:hAnsi="Arial" w:cs="Arial"/>
          <w:color w:val="0070C0"/>
          <w:lang w:eastAsia="en-US"/>
        </w:rPr>
        <w:t xml:space="preserve"> and correspondence. </w:t>
      </w:r>
      <w:r w:rsidR="008E2567" w:rsidRPr="606F6EC0">
        <w:rPr>
          <w:rFonts w:ascii="Arial" w:hAnsi="Arial" w:cs="Arial"/>
          <w:color w:val="0070C0"/>
          <w:lang w:val="en-GB" w:eastAsia="en-US"/>
        </w:rPr>
        <w:t>Consulting</w:t>
      </w:r>
      <w:r w:rsidR="00687E9D" w:rsidRPr="606F6EC0">
        <w:rPr>
          <w:rFonts w:ascii="Arial" w:hAnsi="Arial" w:cs="Arial"/>
          <w:color w:val="0070C0"/>
          <w:lang w:val="en-GB" w:eastAsia="en-US"/>
        </w:rPr>
        <w:t xml:space="preserve"> with creditors, statutory </w:t>
      </w:r>
      <w:r w:rsidR="008E2567" w:rsidRPr="606F6EC0">
        <w:rPr>
          <w:rFonts w:ascii="Arial" w:hAnsi="Arial" w:cs="Arial"/>
          <w:color w:val="0070C0"/>
          <w:lang w:val="en-GB" w:eastAsia="en-US"/>
        </w:rPr>
        <w:t>agencies,</w:t>
      </w:r>
      <w:r w:rsidR="00687E9D" w:rsidRPr="606F6EC0">
        <w:rPr>
          <w:rFonts w:ascii="Arial" w:hAnsi="Arial" w:cs="Arial"/>
          <w:color w:val="0070C0"/>
          <w:lang w:val="en-GB" w:eastAsia="en-US"/>
        </w:rPr>
        <w:t xml:space="preserve"> and other voluntary sector agencies</w:t>
      </w:r>
      <w:r w:rsidR="75F87F14" w:rsidRPr="606F6EC0">
        <w:rPr>
          <w:rFonts w:ascii="Arial" w:hAnsi="Arial" w:cs="Arial"/>
          <w:color w:val="0070C0"/>
          <w:lang w:val="en-GB" w:eastAsia="en-US"/>
        </w:rPr>
        <w:t xml:space="preserve"> as required</w:t>
      </w:r>
      <w:r w:rsidR="00687E9D" w:rsidRPr="606F6EC0">
        <w:rPr>
          <w:rFonts w:ascii="Arial" w:hAnsi="Arial" w:cs="Arial"/>
          <w:color w:val="0070C0"/>
          <w:lang w:val="en-GB" w:eastAsia="en-US"/>
        </w:rPr>
        <w:t>.</w:t>
      </w:r>
    </w:p>
    <w:p w14:paraId="635D9CEA" w14:textId="77777777" w:rsidR="00687E9D" w:rsidRDefault="00687E9D" w:rsidP="00687E9D">
      <w:pPr>
        <w:pStyle w:val="ListParagraph"/>
        <w:rPr>
          <w:rFonts w:ascii="Arial" w:hAnsi="Arial" w:cs="Arial"/>
          <w:color w:val="0070C0"/>
          <w:lang w:val="en-GB" w:eastAsia="en-US"/>
        </w:rPr>
      </w:pPr>
    </w:p>
    <w:p w14:paraId="30AD625B" w14:textId="4AEFCE17" w:rsidR="00687E9D" w:rsidRPr="00687E9D" w:rsidRDefault="00687E9D" w:rsidP="00687E9D">
      <w:pPr>
        <w:widowControl w:val="0"/>
        <w:numPr>
          <w:ilvl w:val="0"/>
          <w:numId w:val="11"/>
        </w:numPr>
        <w:autoSpaceDE w:val="0"/>
        <w:autoSpaceDN w:val="0"/>
        <w:adjustRightInd w:val="0"/>
        <w:ind w:left="567" w:hanging="567"/>
        <w:rPr>
          <w:rFonts w:ascii="Arial" w:hAnsi="Arial" w:cs="Arial"/>
          <w:color w:val="0070C0"/>
          <w:lang w:val="en-GB" w:eastAsia="en-US"/>
        </w:rPr>
      </w:pPr>
      <w:r w:rsidRPr="00687E9D">
        <w:rPr>
          <w:rFonts w:ascii="Arial" w:hAnsi="Arial" w:cs="Arial"/>
          <w:color w:val="0070C0"/>
          <w:lang w:val="en-GB" w:eastAsia="en-US"/>
        </w:rPr>
        <w:t>Numerate, with good written communication skills to complete budgets, benefit calculations, financial statements, budgets, complex forms, and correspondence on behalf of clients</w:t>
      </w:r>
      <w:r w:rsidR="008E2567" w:rsidRPr="00687E9D">
        <w:rPr>
          <w:rFonts w:ascii="Arial" w:hAnsi="Arial" w:cs="Arial"/>
          <w:color w:val="0070C0"/>
          <w:lang w:val="en-GB" w:eastAsia="en-US"/>
        </w:rPr>
        <w:t xml:space="preserve">. </w:t>
      </w:r>
    </w:p>
    <w:p w14:paraId="5D53D9F9" w14:textId="77777777" w:rsidR="00687E9D" w:rsidRPr="00687E9D" w:rsidRDefault="00687E9D" w:rsidP="00687E9D">
      <w:pPr>
        <w:pStyle w:val="ListParagraph"/>
        <w:rPr>
          <w:rFonts w:ascii="Arial" w:hAnsi="Arial" w:cs="Arial"/>
          <w:color w:val="0070C0"/>
          <w:lang w:val="en-GB" w:eastAsia="en-US"/>
        </w:rPr>
      </w:pPr>
    </w:p>
    <w:p w14:paraId="0A6D93C1" w14:textId="77777777" w:rsidR="007628C6" w:rsidRDefault="007628C6" w:rsidP="007628C6">
      <w:pPr>
        <w:pStyle w:val="ListParagraph"/>
        <w:numPr>
          <w:ilvl w:val="0"/>
          <w:numId w:val="11"/>
        </w:numPr>
        <w:ind w:left="357" w:hanging="357"/>
        <w:rPr>
          <w:rFonts w:ascii="Arial" w:hAnsi="Arial" w:cs="Arial"/>
          <w:color w:val="0070C0"/>
          <w:lang w:val="en-GB" w:eastAsia="en-US"/>
        </w:rPr>
      </w:pPr>
      <w:r>
        <w:rPr>
          <w:rFonts w:ascii="Arial" w:hAnsi="Arial" w:cs="Arial"/>
          <w:color w:val="0070C0"/>
          <w:lang w:val="en-GB" w:eastAsia="en-US"/>
        </w:rPr>
        <w:t xml:space="preserve">    </w:t>
      </w:r>
      <w:r w:rsidR="00687E9D" w:rsidRPr="00687E9D">
        <w:rPr>
          <w:rFonts w:ascii="Arial" w:hAnsi="Arial" w:cs="Arial"/>
          <w:color w:val="0070C0"/>
          <w:lang w:val="en-GB" w:eastAsia="en-US"/>
        </w:rPr>
        <w:t xml:space="preserve">Ability to research, analyse and interpret complex information and produce and </w:t>
      </w:r>
    </w:p>
    <w:p w14:paraId="1FBF0B78" w14:textId="77777777" w:rsidR="007628C6" w:rsidRDefault="007628C6" w:rsidP="007628C6">
      <w:pPr>
        <w:rPr>
          <w:rFonts w:ascii="Arial" w:hAnsi="Arial" w:cs="Arial"/>
          <w:color w:val="0070C0"/>
          <w:lang w:val="en-GB" w:eastAsia="en-US"/>
        </w:rPr>
      </w:pPr>
      <w:r>
        <w:rPr>
          <w:rFonts w:ascii="Arial" w:hAnsi="Arial" w:cs="Arial"/>
          <w:color w:val="0070C0"/>
          <w:lang w:val="en-GB" w:eastAsia="en-US"/>
        </w:rPr>
        <w:lastRenderedPageBreak/>
        <w:t xml:space="preserve">       </w:t>
      </w:r>
      <w:r w:rsidRPr="007628C6">
        <w:rPr>
          <w:rFonts w:ascii="Arial" w:hAnsi="Arial" w:cs="Arial"/>
          <w:color w:val="0070C0"/>
          <w:lang w:val="en-GB" w:eastAsia="en-US"/>
        </w:rPr>
        <w:t xml:space="preserve">  </w:t>
      </w:r>
      <w:r w:rsidR="00687E9D" w:rsidRPr="007628C6">
        <w:rPr>
          <w:rFonts w:ascii="Arial" w:hAnsi="Arial" w:cs="Arial"/>
          <w:color w:val="0070C0"/>
          <w:lang w:val="en-GB" w:eastAsia="en-US"/>
        </w:rPr>
        <w:t>present clear reports verbally and in writing. Understanding of the issues affecting</w:t>
      </w:r>
    </w:p>
    <w:p w14:paraId="1D201E87" w14:textId="7908A24F" w:rsidR="00687E9D" w:rsidRPr="007628C6" w:rsidRDefault="007628C6" w:rsidP="007628C6">
      <w:pPr>
        <w:rPr>
          <w:rFonts w:ascii="Arial" w:hAnsi="Arial" w:cs="Arial"/>
          <w:color w:val="0070C0"/>
          <w:lang w:val="en-GB" w:eastAsia="en-US"/>
        </w:rPr>
      </w:pPr>
      <w:r>
        <w:rPr>
          <w:rFonts w:ascii="Arial" w:hAnsi="Arial" w:cs="Arial"/>
          <w:color w:val="0070C0"/>
          <w:lang w:val="en-GB" w:eastAsia="en-US"/>
        </w:rPr>
        <w:t xml:space="preserve">     </w:t>
      </w:r>
      <w:r w:rsidR="00687E9D" w:rsidRPr="007628C6">
        <w:rPr>
          <w:rFonts w:ascii="Arial" w:hAnsi="Arial" w:cs="Arial"/>
          <w:color w:val="0070C0"/>
          <w:lang w:val="en-GB" w:eastAsia="en-US"/>
        </w:rPr>
        <w:t xml:space="preserve"> </w:t>
      </w:r>
      <w:r>
        <w:rPr>
          <w:rFonts w:ascii="Arial" w:hAnsi="Arial" w:cs="Arial"/>
          <w:color w:val="0070C0"/>
          <w:lang w:val="en-GB" w:eastAsia="en-US"/>
        </w:rPr>
        <w:t xml:space="preserve">   </w:t>
      </w:r>
      <w:r w:rsidR="00687E9D" w:rsidRPr="007628C6">
        <w:rPr>
          <w:rFonts w:ascii="Arial" w:hAnsi="Arial" w:cs="Arial"/>
          <w:color w:val="0070C0"/>
          <w:lang w:val="en-GB" w:eastAsia="en-US"/>
        </w:rPr>
        <w:t xml:space="preserve">society and their implications for clients and service provision. </w:t>
      </w:r>
    </w:p>
    <w:p w14:paraId="55343D8D" w14:textId="72E450EE" w:rsidR="007628C6" w:rsidRPr="00687E9D" w:rsidRDefault="007628C6" w:rsidP="606F6EC0">
      <w:pPr>
        <w:rPr>
          <w:rFonts w:ascii="Arial" w:hAnsi="Arial" w:cs="Arial"/>
          <w:color w:val="0070C0"/>
          <w:lang w:val="en-GB" w:eastAsia="en-US"/>
        </w:rPr>
      </w:pPr>
    </w:p>
    <w:p w14:paraId="4CF1944C" w14:textId="16E46D22" w:rsidR="007628C6" w:rsidRDefault="00687E9D" w:rsidP="0017521A">
      <w:pPr>
        <w:pStyle w:val="ListParagraph"/>
        <w:numPr>
          <w:ilvl w:val="0"/>
          <w:numId w:val="11"/>
        </w:numPr>
        <w:ind w:left="357" w:hanging="357"/>
        <w:rPr>
          <w:rFonts w:ascii="Arial" w:hAnsi="Arial" w:cs="Arial"/>
          <w:color w:val="0070C0"/>
          <w:lang w:val="en-GB" w:eastAsia="en-US"/>
        </w:rPr>
      </w:pPr>
      <w:bookmarkStart w:id="1" w:name="_Hlk207376447"/>
      <w:r w:rsidRPr="606F6EC0">
        <w:rPr>
          <w:rFonts w:ascii="Arial" w:hAnsi="Arial" w:cs="Arial"/>
          <w:color w:val="0070C0"/>
          <w:lang w:val="en-GB" w:eastAsia="en-US"/>
        </w:rPr>
        <w:t>The ability to be self-servicing, to prioritise tasks, manage an ongoing caseload</w:t>
      </w:r>
      <w:r w:rsidR="008E2567" w:rsidRPr="606F6EC0">
        <w:rPr>
          <w:rFonts w:ascii="Arial" w:hAnsi="Arial" w:cs="Arial"/>
          <w:color w:val="0070C0"/>
          <w:lang w:val="en-GB" w:eastAsia="en-US"/>
        </w:rPr>
        <w:t xml:space="preserve">. </w:t>
      </w:r>
    </w:p>
    <w:p w14:paraId="2BFFD55E" w14:textId="45E26116" w:rsidR="007628C6" w:rsidRDefault="007628C6" w:rsidP="606F6EC0">
      <w:pPr>
        <w:ind w:left="142"/>
        <w:rPr>
          <w:rFonts w:ascii="Arial" w:eastAsia="Arial" w:hAnsi="Arial" w:cs="Arial"/>
          <w:color w:val="0070C0"/>
          <w:lang w:val="en-GB" w:eastAsia="en-US"/>
        </w:rPr>
      </w:pPr>
      <w:r w:rsidRPr="606F6EC0">
        <w:rPr>
          <w:rFonts w:ascii="Arial" w:hAnsi="Arial" w:cs="Arial"/>
          <w:color w:val="0070C0"/>
          <w:lang w:val="en-GB" w:eastAsia="en-US"/>
        </w:rPr>
        <w:t xml:space="preserve">   </w:t>
      </w:r>
      <w:r w:rsidRPr="606F6EC0">
        <w:rPr>
          <w:rFonts w:ascii="Arial" w:eastAsia="Arial" w:hAnsi="Arial" w:cs="Arial"/>
          <w:color w:val="0070C0"/>
          <w:lang w:val="en-GB" w:eastAsia="en-US"/>
        </w:rPr>
        <w:t xml:space="preserve">  </w:t>
      </w:r>
      <w:r w:rsidR="00687E9D" w:rsidRPr="606F6EC0">
        <w:rPr>
          <w:rFonts w:ascii="Arial" w:eastAsia="Arial" w:hAnsi="Arial" w:cs="Arial"/>
          <w:color w:val="0070C0"/>
          <w:lang w:val="en-GB" w:eastAsia="en-US"/>
        </w:rPr>
        <w:t xml:space="preserve">Identify and work to deadlines and to manage time effectively under own initiative. </w:t>
      </w:r>
      <w:r w:rsidRPr="606F6EC0">
        <w:rPr>
          <w:rFonts w:ascii="Arial" w:eastAsia="Arial" w:hAnsi="Arial" w:cs="Arial"/>
          <w:color w:val="0070C0"/>
          <w:lang w:val="en-GB" w:eastAsia="en-US"/>
        </w:rPr>
        <w:t xml:space="preserve"> </w:t>
      </w:r>
    </w:p>
    <w:p w14:paraId="69C74649" w14:textId="5033B65C" w:rsidR="0017521A" w:rsidRDefault="007628C6" w:rsidP="606F6EC0">
      <w:pPr>
        <w:ind w:left="142"/>
        <w:rPr>
          <w:rFonts w:ascii="Arial" w:eastAsia="Arial" w:hAnsi="Arial" w:cs="Arial"/>
          <w:color w:val="0070C0"/>
          <w:lang w:val="en-GB" w:eastAsia="en-US"/>
        </w:rPr>
      </w:pPr>
      <w:r w:rsidRPr="606F6EC0">
        <w:rPr>
          <w:rFonts w:ascii="Arial" w:eastAsia="Arial" w:hAnsi="Arial" w:cs="Arial"/>
          <w:color w:val="0070C0"/>
          <w:lang w:val="en-GB" w:eastAsia="en-US"/>
        </w:rPr>
        <w:t xml:space="preserve">    </w:t>
      </w:r>
      <w:r w:rsidR="00687E9D" w:rsidRPr="606F6EC0">
        <w:rPr>
          <w:rFonts w:ascii="Arial" w:eastAsia="Arial" w:hAnsi="Arial" w:cs="Arial"/>
          <w:color w:val="0070C0"/>
          <w:lang w:val="en-GB" w:eastAsia="en-US"/>
        </w:rPr>
        <w:t>The ability to work both independently with minimum supervision, and as part of a</w:t>
      </w:r>
    </w:p>
    <w:p w14:paraId="023CAE67" w14:textId="4BD8CBA9" w:rsidR="00E846CD" w:rsidRPr="007628C6" w:rsidRDefault="0017521A" w:rsidP="606F6EC0">
      <w:pPr>
        <w:ind w:left="142"/>
        <w:rPr>
          <w:rFonts w:ascii="Arial" w:eastAsia="Arial" w:hAnsi="Arial" w:cs="Arial"/>
          <w:color w:val="0070C0"/>
          <w:lang w:val="en-GB" w:eastAsia="en-US"/>
        </w:rPr>
      </w:pPr>
      <w:r w:rsidRPr="606F6EC0">
        <w:rPr>
          <w:rFonts w:ascii="Arial" w:eastAsia="Arial" w:hAnsi="Arial" w:cs="Arial"/>
          <w:color w:val="0070C0"/>
          <w:lang w:val="en-GB" w:eastAsia="en-US"/>
        </w:rPr>
        <w:t xml:space="preserve">     </w:t>
      </w:r>
      <w:r w:rsidR="00687E9D" w:rsidRPr="606F6EC0">
        <w:rPr>
          <w:rFonts w:ascii="Arial" w:eastAsia="Arial" w:hAnsi="Arial" w:cs="Arial"/>
          <w:color w:val="0070C0"/>
          <w:lang w:val="en-GB" w:eastAsia="en-US"/>
        </w:rPr>
        <w:t>team,</w:t>
      </w:r>
      <w:r w:rsidR="00687E9D" w:rsidRPr="606F6EC0">
        <w:rPr>
          <w:rFonts w:ascii="Arial" w:eastAsia="Arial" w:hAnsi="Arial" w:cs="Arial"/>
          <w:color w:val="0070C0"/>
        </w:rPr>
        <w:t xml:space="preserve"> </w:t>
      </w:r>
      <w:r w:rsidR="00687E9D" w:rsidRPr="606F6EC0">
        <w:rPr>
          <w:rFonts w:ascii="Arial" w:eastAsia="Arial" w:hAnsi="Arial" w:cs="Arial"/>
          <w:color w:val="0070C0"/>
          <w:lang w:val="en-GB" w:eastAsia="en-US"/>
        </w:rPr>
        <w:t>meet deadlines and manage workload in a pressured environment.</w:t>
      </w:r>
      <w:bookmarkEnd w:id="1"/>
      <w:r w:rsidR="005B0F4E" w:rsidRPr="606F6EC0">
        <w:rPr>
          <w:rFonts w:ascii="Arial" w:eastAsia="Arial" w:hAnsi="Arial" w:cs="Arial"/>
          <w:color w:val="0070C0"/>
          <w:lang w:val="en-GB" w:eastAsia="en-US"/>
        </w:rPr>
        <w:t xml:space="preserve"> </w:t>
      </w:r>
      <w:bookmarkStart w:id="2" w:name="_Hlk207380161"/>
      <w:r w:rsidR="00E846CD" w:rsidRPr="606F6EC0">
        <w:rPr>
          <w:rFonts w:ascii="Arial" w:eastAsia="Arial" w:hAnsi="Arial" w:cs="Arial"/>
          <w:color w:val="0070C0"/>
          <w:lang w:val="en-GB" w:eastAsia="en-US"/>
        </w:rPr>
        <w:t>The</w:t>
      </w:r>
      <w:r w:rsidR="2EBEE219" w:rsidRPr="606F6EC0">
        <w:rPr>
          <w:rFonts w:ascii="Arial" w:eastAsia="Arial" w:hAnsi="Arial" w:cs="Arial"/>
          <w:color w:val="0070C0"/>
          <w:lang w:val="en-GB" w:eastAsia="en-US"/>
        </w:rPr>
        <w:t xml:space="preserve">   </w:t>
      </w:r>
      <w:r>
        <w:tab/>
      </w:r>
      <w:r w:rsidR="00E846CD" w:rsidRPr="606F6EC0">
        <w:rPr>
          <w:rFonts w:ascii="Arial" w:eastAsia="Arial" w:hAnsi="Arial" w:cs="Arial"/>
          <w:color w:val="0070C0"/>
          <w:lang w:val="en-GB" w:eastAsia="en-US"/>
        </w:rPr>
        <w:t xml:space="preserve">ability to work effectively as part of a team </w:t>
      </w:r>
      <w:r w:rsidR="00817B0A" w:rsidRPr="606F6EC0">
        <w:rPr>
          <w:rFonts w:ascii="Arial" w:eastAsia="Arial" w:hAnsi="Arial" w:cs="Arial"/>
          <w:color w:val="0070C0"/>
          <w:lang w:val="en-GB" w:eastAsia="en-US"/>
        </w:rPr>
        <w:t xml:space="preserve">but </w:t>
      </w:r>
      <w:r w:rsidR="00E846CD" w:rsidRPr="606F6EC0">
        <w:rPr>
          <w:rFonts w:ascii="Arial" w:eastAsia="Arial" w:hAnsi="Arial" w:cs="Arial"/>
          <w:color w:val="0070C0"/>
          <w:lang w:val="en-GB" w:eastAsia="en-US"/>
        </w:rPr>
        <w:t xml:space="preserve">with minimum </w:t>
      </w:r>
      <w:r w:rsidR="008E2567" w:rsidRPr="606F6EC0">
        <w:rPr>
          <w:rFonts w:ascii="Arial" w:eastAsia="Arial" w:hAnsi="Arial" w:cs="Arial"/>
          <w:color w:val="0070C0"/>
          <w:lang w:val="en-GB" w:eastAsia="en-US"/>
        </w:rPr>
        <w:t>supervision.</w:t>
      </w:r>
    </w:p>
    <w:p w14:paraId="7433BDA0" w14:textId="77777777" w:rsidR="005B0F4E" w:rsidRPr="005B0F4E" w:rsidRDefault="005B0F4E" w:rsidP="606F6EC0">
      <w:pPr>
        <w:pStyle w:val="ListParagraph"/>
        <w:rPr>
          <w:rFonts w:ascii="Arial" w:eastAsia="Arial" w:hAnsi="Arial" w:cs="Arial"/>
          <w:color w:val="0070C0"/>
          <w:lang w:val="en-GB" w:eastAsia="en-US"/>
        </w:rPr>
      </w:pPr>
    </w:p>
    <w:bookmarkEnd w:id="2"/>
    <w:p w14:paraId="7427A1DB" w14:textId="2B24AD40" w:rsidR="00E846CD" w:rsidRPr="00E846CD" w:rsidRDefault="005B0F4E" w:rsidP="606F6EC0">
      <w:pPr>
        <w:pStyle w:val="ListParagraph"/>
        <w:widowControl w:val="0"/>
        <w:numPr>
          <w:ilvl w:val="0"/>
          <w:numId w:val="11"/>
        </w:numPr>
        <w:autoSpaceDE w:val="0"/>
        <w:autoSpaceDN w:val="0"/>
        <w:adjustRightInd w:val="0"/>
        <w:ind w:left="357" w:hanging="357"/>
        <w:rPr>
          <w:rFonts w:ascii="Arial" w:eastAsia="Arial" w:hAnsi="Arial" w:cs="Arial"/>
          <w:color w:val="0070C0"/>
          <w:lang w:val="en-GB"/>
        </w:rPr>
      </w:pPr>
      <w:r w:rsidRPr="606F6EC0">
        <w:rPr>
          <w:rFonts w:ascii="Arial" w:eastAsia="Arial" w:hAnsi="Arial" w:cs="Arial"/>
          <w:color w:val="0070C0"/>
          <w:lang w:val="en-GB"/>
        </w:rPr>
        <w:t xml:space="preserve">Ability to travel to </w:t>
      </w:r>
      <w:r w:rsidR="3E0583AB" w:rsidRPr="606F6EC0">
        <w:rPr>
          <w:rFonts w:ascii="Arial" w:eastAsia="Arial" w:hAnsi="Arial" w:cs="Arial"/>
          <w:color w:val="0070C0"/>
          <w:lang w:val="en-GB"/>
        </w:rPr>
        <w:t xml:space="preserve">other CAHER offices, </w:t>
      </w:r>
      <w:r w:rsidRPr="606F6EC0">
        <w:rPr>
          <w:rFonts w:ascii="Arial" w:eastAsia="Arial" w:hAnsi="Arial" w:cs="Arial"/>
          <w:color w:val="0070C0"/>
          <w:lang w:val="en-GB"/>
        </w:rPr>
        <w:t xml:space="preserve">outreach sessions and home visits primarily </w:t>
      </w:r>
      <w:r w:rsidR="00E846CD">
        <w:tab/>
      </w:r>
      <w:r w:rsidRPr="606F6EC0">
        <w:rPr>
          <w:rFonts w:ascii="Arial" w:eastAsia="Arial" w:hAnsi="Arial" w:cs="Arial"/>
          <w:color w:val="0070C0"/>
          <w:lang w:val="en-GB"/>
        </w:rPr>
        <w:t xml:space="preserve">in the East Riding and a desire to network with stakeholders, promoting the </w:t>
      </w:r>
      <w:r w:rsidR="00E846CD">
        <w:tab/>
      </w:r>
      <w:r w:rsidR="00E846CD">
        <w:tab/>
      </w:r>
      <w:r w:rsidRPr="606F6EC0">
        <w:rPr>
          <w:rFonts w:ascii="Arial" w:eastAsia="Arial" w:hAnsi="Arial" w:cs="Arial"/>
          <w:color w:val="0070C0"/>
          <w:lang w:val="en-GB"/>
        </w:rPr>
        <w:t>advice project and wider</w:t>
      </w:r>
      <w:r w:rsidR="0017521A" w:rsidRPr="606F6EC0">
        <w:rPr>
          <w:rFonts w:ascii="Arial" w:eastAsia="Arial" w:hAnsi="Arial" w:cs="Arial"/>
          <w:color w:val="0070C0"/>
          <w:lang w:val="en-GB"/>
        </w:rPr>
        <w:t xml:space="preserve"> </w:t>
      </w:r>
      <w:r w:rsidRPr="606F6EC0">
        <w:rPr>
          <w:rFonts w:ascii="Arial" w:eastAsia="Arial" w:hAnsi="Arial" w:cs="Arial"/>
          <w:color w:val="0070C0"/>
          <w:lang w:val="en-GB"/>
        </w:rPr>
        <w:t xml:space="preserve">CAHER, with travel to outreach venues, partner premises </w:t>
      </w:r>
      <w:r w:rsidR="00E846CD">
        <w:tab/>
      </w:r>
      <w:r w:rsidRPr="606F6EC0">
        <w:rPr>
          <w:rFonts w:ascii="Arial" w:eastAsia="Arial" w:hAnsi="Arial" w:cs="Arial"/>
          <w:color w:val="0070C0"/>
          <w:lang w:val="en-GB"/>
        </w:rPr>
        <w:t>within the Hull and East Riding area</w:t>
      </w:r>
      <w:r w:rsidR="3B30B189" w:rsidRPr="606F6EC0">
        <w:rPr>
          <w:rFonts w:ascii="Arial" w:eastAsia="Arial" w:hAnsi="Arial" w:cs="Arial"/>
          <w:color w:val="0070C0"/>
          <w:lang w:val="en-GB"/>
        </w:rPr>
        <w:t>.</w:t>
      </w:r>
    </w:p>
    <w:p w14:paraId="0AC4EB71" w14:textId="58BD0DB1" w:rsidR="00E846CD" w:rsidRPr="00E846CD" w:rsidRDefault="00E846CD" w:rsidP="606F6EC0">
      <w:pPr>
        <w:pStyle w:val="ListParagraph"/>
        <w:widowControl w:val="0"/>
        <w:autoSpaceDE w:val="0"/>
        <w:autoSpaceDN w:val="0"/>
        <w:adjustRightInd w:val="0"/>
        <w:ind w:left="357" w:hanging="357"/>
        <w:rPr>
          <w:rFonts w:ascii="Arial" w:eastAsia="Arial" w:hAnsi="Arial" w:cs="Arial"/>
          <w:color w:val="0070C0"/>
          <w:lang w:val="en-GB"/>
        </w:rPr>
      </w:pPr>
    </w:p>
    <w:p w14:paraId="47D40173" w14:textId="58E3F9AD" w:rsidR="00E846CD" w:rsidRPr="00E846CD" w:rsidRDefault="3B30B189" w:rsidP="606F6EC0">
      <w:pPr>
        <w:pStyle w:val="ListParagraph"/>
        <w:widowControl w:val="0"/>
        <w:numPr>
          <w:ilvl w:val="0"/>
          <w:numId w:val="11"/>
        </w:numPr>
        <w:autoSpaceDE w:val="0"/>
        <w:autoSpaceDN w:val="0"/>
        <w:adjustRightInd w:val="0"/>
        <w:ind w:left="357" w:hanging="357"/>
        <w:rPr>
          <w:rFonts w:ascii="Arial" w:eastAsia="Arial" w:hAnsi="Arial" w:cs="Arial"/>
          <w:color w:val="0070C0"/>
          <w:lang w:val="en-GB"/>
        </w:rPr>
      </w:pPr>
      <w:r w:rsidRPr="606F6EC0">
        <w:rPr>
          <w:rFonts w:ascii="Arial" w:eastAsia="Arial" w:hAnsi="Arial" w:cs="Arial"/>
          <w:color w:val="0070C0"/>
        </w:rPr>
        <w:t xml:space="preserve">A desire to network with stakeholders, promoting the advice project and wider CAHER, </w:t>
      </w:r>
      <w:r w:rsidRPr="606F6EC0">
        <w:rPr>
          <w:rFonts w:ascii="Arial" w:eastAsia="Arial" w:hAnsi="Arial" w:cs="Arial"/>
          <w:color w:val="0070C0"/>
          <w:lang w:val="en-GB"/>
        </w:rPr>
        <w:t>with travel to outreach venues, partner premises within the Hull and East Riding area</w:t>
      </w:r>
    </w:p>
    <w:p w14:paraId="6CFB48C8" w14:textId="77777777" w:rsidR="00E846CD" w:rsidRPr="00E846CD" w:rsidRDefault="00E846CD" w:rsidP="606F6EC0">
      <w:pPr>
        <w:widowControl w:val="0"/>
        <w:autoSpaceDE w:val="0"/>
        <w:autoSpaceDN w:val="0"/>
        <w:adjustRightInd w:val="0"/>
        <w:rPr>
          <w:rFonts w:ascii="Arial" w:eastAsia="Arial" w:hAnsi="Arial" w:cs="Arial"/>
          <w:color w:val="0070C0"/>
          <w:lang w:val="en-GB"/>
        </w:rPr>
      </w:pPr>
    </w:p>
    <w:p w14:paraId="7F2416AB" w14:textId="77777777" w:rsidR="00E846CD" w:rsidRPr="00E846CD" w:rsidRDefault="00E846CD" w:rsidP="00E846CD">
      <w:pPr>
        <w:widowControl w:val="0"/>
        <w:autoSpaceDE w:val="0"/>
        <w:autoSpaceDN w:val="0"/>
        <w:adjustRightInd w:val="0"/>
        <w:ind w:left="567"/>
        <w:rPr>
          <w:rFonts w:ascii="Arial" w:hAnsi="Arial" w:cs="Arial"/>
          <w:b/>
          <w:bCs/>
          <w:color w:val="0070C0"/>
          <w:u w:val="single"/>
          <w:lang w:eastAsia="en-US"/>
        </w:rPr>
      </w:pPr>
      <w:r w:rsidRPr="00E846CD">
        <w:rPr>
          <w:rFonts w:ascii="Arial" w:hAnsi="Arial" w:cs="Arial"/>
          <w:b/>
          <w:bCs/>
          <w:color w:val="0070C0"/>
          <w:u w:val="single"/>
          <w:lang w:eastAsia="en-US"/>
        </w:rPr>
        <w:t>Desirable requirements:</w:t>
      </w:r>
    </w:p>
    <w:p w14:paraId="13A2FCDA" w14:textId="77777777" w:rsidR="00E846CD" w:rsidRPr="005B0F4E" w:rsidRDefault="00E846CD" w:rsidP="005B0F4E">
      <w:pPr>
        <w:widowControl w:val="0"/>
        <w:autoSpaceDE w:val="0"/>
        <w:autoSpaceDN w:val="0"/>
        <w:adjustRightInd w:val="0"/>
        <w:jc w:val="both"/>
        <w:rPr>
          <w:rFonts w:ascii="Arial" w:hAnsi="Arial" w:cs="Arial"/>
          <w:color w:val="0070C0"/>
          <w:lang w:eastAsia="en-US"/>
        </w:rPr>
      </w:pPr>
    </w:p>
    <w:p w14:paraId="1B837ED5" w14:textId="4D25AF7F" w:rsidR="005B0F4E" w:rsidRPr="005B0F4E" w:rsidRDefault="0017521A" w:rsidP="0017521A">
      <w:pPr>
        <w:pStyle w:val="ListParagraph"/>
        <w:numPr>
          <w:ilvl w:val="0"/>
          <w:numId w:val="11"/>
        </w:numPr>
        <w:ind w:left="357" w:hanging="357"/>
        <w:rPr>
          <w:rFonts w:ascii="Arial" w:hAnsi="Arial" w:cs="Arial"/>
          <w:color w:val="0070C0"/>
          <w:lang w:val="en-GB" w:eastAsia="en-US"/>
        </w:rPr>
      </w:pPr>
      <w:r>
        <w:rPr>
          <w:rFonts w:ascii="Arial" w:hAnsi="Arial" w:cs="Arial"/>
          <w:color w:val="0070C0"/>
          <w:lang w:val="en-GB" w:eastAsia="en-US"/>
        </w:rPr>
        <w:t xml:space="preserve">    </w:t>
      </w:r>
      <w:r w:rsidR="005B0F4E" w:rsidRPr="005B0F4E">
        <w:rPr>
          <w:rFonts w:ascii="Arial" w:hAnsi="Arial" w:cs="Arial"/>
          <w:color w:val="0070C0"/>
          <w:lang w:val="en-GB" w:eastAsia="en-US"/>
        </w:rPr>
        <w:t xml:space="preserve">‘Help to Claim’ </w:t>
      </w:r>
      <w:r w:rsidR="008E2567" w:rsidRPr="005B0F4E">
        <w:rPr>
          <w:rFonts w:ascii="Arial" w:hAnsi="Arial" w:cs="Arial"/>
          <w:color w:val="0070C0"/>
          <w:lang w:val="en-GB" w:eastAsia="en-US"/>
        </w:rPr>
        <w:t>certification.</w:t>
      </w:r>
    </w:p>
    <w:p w14:paraId="1EA578EE" w14:textId="77777777" w:rsidR="005B0F4E" w:rsidRPr="005B0F4E" w:rsidRDefault="005B0F4E" w:rsidP="005B0F4E">
      <w:pPr>
        <w:pStyle w:val="ListParagraph"/>
        <w:rPr>
          <w:rFonts w:ascii="Arial" w:hAnsi="Arial" w:cs="Arial"/>
          <w:color w:val="0070C0"/>
          <w:lang w:val="en-GB" w:eastAsia="en-US"/>
        </w:rPr>
      </w:pPr>
    </w:p>
    <w:p w14:paraId="2596219F" w14:textId="6A546FA0" w:rsidR="005B0F4E" w:rsidRDefault="0017521A" w:rsidP="0017521A">
      <w:pPr>
        <w:pStyle w:val="ListParagraph"/>
        <w:numPr>
          <w:ilvl w:val="0"/>
          <w:numId w:val="11"/>
        </w:numPr>
        <w:ind w:left="357" w:hanging="357"/>
        <w:rPr>
          <w:rFonts w:ascii="Arial" w:hAnsi="Arial" w:cs="Arial"/>
          <w:color w:val="0070C0"/>
          <w:lang w:val="en-GB" w:eastAsia="en-US"/>
        </w:rPr>
      </w:pPr>
      <w:r w:rsidRPr="606F6EC0">
        <w:rPr>
          <w:rFonts w:ascii="Arial" w:hAnsi="Arial" w:cs="Arial"/>
          <w:color w:val="0070C0"/>
          <w:lang w:val="en-GB" w:eastAsia="en-US"/>
        </w:rPr>
        <w:t xml:space="preserve">    </w:t>
      </w:r>
      <w:r w:rsidR="28AE244A" w:rsidRPr="606F6EC0">
        <w:rPr>
          <w:rFonts w:ascii="Arial" w:hAnsi="Arial" w:cs="Arial"/>
          <w:color w:val="0070C0"/>
          <w:lang w:val="en-GB" w:eastAsia="en-US"/>
        </w:rPr>
        <w:t>‘</w:t>
      </w:r>
      <w:r w:rsidR="005B0F4E" w:rsidRPr="606F6EC0">
        <w:rPr>
          <w:rFonts w:ascii="Arial" w:hAnsi="Arial" w:cs="Arial"/>
          <w:color w:val="0070C0"/>
          <w:lang w:val="en-GB" w:eastAsia="en-US"/>
        </w:rPr>
        <w:t xml:space="preserve">Generalist </w:t>
      </w:r>
      <w:r w:rsidR="21D05339" w:rsidRPr="606F6EC0">
        <w:rPr>
          <w:rFonts w:ascii="Arial" w:hAnsi="Arial" w:cs="Arial"/>
          <w:color w:val="0070C0"/>
          <w:lang w:val="en-GB" w:eastAsia="en-US"/>
        </w:rPr>
        <w:t>a</w:t>
      </w:r>
      <w:r w:rsidR="005B0F4E" w:rsidRPr="606F6EC0">
        <w:rPr>
          <w:rFonts w:ascii="Arial" w:hAnsi="Arial" w:cs="Arial"/>
          <w:color w:val="0070C0"/>
          <w:lang w:val="en-GB" w:eastAsia="en-US"/>
        </w:rPr>
        <w:t>dvice</w:t>
      </w:r>
      <w:r w:rsidR="3947206F" w:rsidRPr="606F6EC0">
        <w:rPr>
          <w:rFonts w:ascii="Arial" w:hAnsi="Arial" w:cs="Arial"/>
          <w:color w:val="0070C0"/>
          <w:lang w:val="en-GB" w:eastAsia="en-US"/>
        </w:rPr>
        <w:t>’</w:t>
      </w:r>
      <w:r w:rsidR="005B0F4E" w:rsidRPr="606F6EC0">
        <w:rPr>
          <w:rFonts w:ascii="Arial" w:hAnsi="Arial" w:cs="Arial"/>
          <w:color w:val="0070C0"/>
          <w:lang w:val="en-GB" w:eastAsia="en-US"/>
        </w:rPr>
        <w:t xml:space="preserve"> certification</w:t>
      </w:r>
    </w:p>
    <w:p w14:paraId="0B94910E" w14:textId="77777777" w:rsidR="005B0F4E" w:rsidRPr="005B0F4E" w:rsidRDefault="005B0F4E" w:rsidP="005B0F4E">
      <w:pPr>
        <w:pStyle w:val="ListParagraph"/>
        <w:rPr>
          <w:rFonts w:ascii="Arial" w:hAnsi="Arial" w:cs="Arial"/>
          <w:color w:val="0070C0"/>
          <w:lang w:eastAsia="en-US"/>
        </w:rPr>
      </w:pPr>
    </w:p>
    <w:p w14:paraId="47082B50" w14:textId="6E19629D" w:rsidR="0017521A" w:rsidRPr="0017521A" w:rsidRDefault="0017521A" w:rsidP="606F6EC0">
      <w:pPr>
        <w:pStyle w:val="ListParagraph"/>
        <w:numPr>
          <w:ilvl w:val="0"/>
          <w:numId w:val="11"/>
        </w:numPr>
        <w:ind w:left="357" w:hanging="357"/>
        <w:rPr>
          <w:rFonts w:ascii="Arial" w:hAnsi="Arial" w:cs="Arial"/>
          <w:color w:val="0070C0"/>
          <w:lang w:eastAsia="en-US"/>
        </w:rPr>
      </w:pPr>
      <w:r w:rsidRPr="606F6EC0">
        <w:rPr>
          <w:rFonts w:ascii="Arial" w:hAnsi="Arial" w:cs="Arial"/>
          <w:color w:val="0070C0"/>
          <w:lang w:eastAsia="en-US"/>
        </w:rPr>
        <w:t xml:space="preserve">    </w:t>
      </w:r>
      <w:r w:rsidR="00E846CD" w:rsidRPr="606F6EC0">
        <w:rPr>
          <w:rFonts w:ascii="Arial" w:hAnsi="Arial" w:cs="Arial"/>
          <w:color w:val="0070C0"/>
          <w:lang w:eastAsia="en-US"/>
        </w:rPr>
        <w:t xml:space="preserve">One or more years’ experience </w:t>
      </w:r>
      <w:r w:rsidR="29913E90" w:rsidRPr="606F6EC0">
        <w:rPr>
          <w:rFonts w:ascii="Arial" w:hAnsi="Arial" w:cs="Arial"/>
          <w:color w:val="0070C0"/>
          <w:lang w:eastAsia="en-US"/>
        </w:rPr>
        <w:t>providing</w:t>
      </w:r>
      <w:r w:rsidR="509DE73E" w:rsidRPr="606F6EC0">
        <w:rPr>
          <w:rFonts w:ascii="Arial" w:hAnsi="Arial" w:cs="Arial"/>
          <w:color w:val="0070C0"/>
          <w:lang w:eastAsia="en-US"/>
        </w:rPr>
        <w:t xml:space="preserve"> </w:t>
      </w:r>
      <w:r w:rsidR="00E846CD" w:rsidRPr="606F6EC0">
        <w:rPr>
          <w:rFonts w:ascii="Arial" w:hAnsi="Arial" w:cs="Arial"/>
          <w:color w:val="0070C0"/>
          <w:lang w:eastAsia="en-US"/>
        </w:rPr>
        <w:t>o</w:t>
      </w:r>
      <w:r w:rsidR="6F1D1E63" w:rsidRPr="606F6EC0">
        <w:rPr>
          <w:rFonts w:ascii="Arial" w:hAnsi="Arial" w:cs="Arial"/>
          <w:color w:val="0070C0"/>
          <w:lang w:eastAsia="en-US"/>
        </w:rPr>
        <w:t>r</w:t>
      </w:r>
      <w:r w:rsidR="00E846CD" w:rsidRPr="606F6EC0">
        <w:rPr>
          <w:rFonts w:ascii="Arial" w:hAnsi="Arial" w:cs="Arial"/>
          <w:color w:val="0070C0"/>
          <w:lang w:eastAsia="en-US"/>
        </w:rPr>
        <w:t xml:space="preserve"> Debt </w:t>
      </w:r>
      <w:r w:rsidR="75956BA6" w:rsidRPr="606F6EC0">
        <w:rPr>
          <w:rFonts w:ascii="Arial" w:hAnsi="Arial" w:cs="Arial"/>
          <w:color w:val="0070C0"/>
          <w:lang w:eastAsia="en-US"/>
        </w:rPr>
        <w:t>and money advice</w:t>
      </w:r>
      <w:r w:rsidR="1E3DE9C6" w:rsidRPr="606F6EC0">
        <w:rPr>
          <w:rFonts w:ascii="Arial" w:hAnsi="Arial" w:cs="Arial"/>
          <w:color w:val="0070C0"/>
          <w:lang w:eastAsia="en-US"/>
        </w:rPr>
        <w:t>, or relevant qualifications</w:t>
      </w:r>
    </w:p>
    <w:p w14:paraId="6F12D3EB" w14:textId="77777777" w:rsidR="008D1456" w:rsidRDefault="008D1456" w:rsidP="00E846CD">
      <w:pPr>
        <w:keepNext/>
        <w:pBdr>
          <w:top w:val="nil"/>
          <w:left w:val="nil"/>
          <w:bottom w:val="nil"/>
          <w:right w:val="nil"/>
          <w:between w:val="nil"/>
        </w:pBdr>
        <w:spacing w:before="120" w:after="120"/>
        <w:ind w:left="567"/>
        <w:jc w:val="both"/>
        <w:rPr>
          <w:rFonts w:ascii="Open Sans" w:eastAsia="Open Sans" w:hAnsi="Open Sans" w:cs="Open Sans"/>
          <w:color w:val="004B88"/>
        </w:rPr>
      </w:pPr>
    </w:p>
    <w:p w14:paraId="4058C7DF" w14:textId="77777777" w:rsidR="008D1456" w:rsidRPr="00D72D63" w:rsidRDefault="008D1456" w:rsidP="00D72D63">
      <w:pPr>
        <w:rPr>
          <w:rFonts w:ascii="Open Sans" w:eastAsia="Open Sans" w:hAnsi="Open Sans" w:cs="Open Sans"/>
          <w:color w:val="004B88"/>
        </w:rPr>
      </w:pPr>
    </w:p>
    <w:sectPr w:rsidR="008D1456" w:rsidRPr="00D72D63">
      <w:headerReference w:type="default" r:id="rId13"/>
      <w:footerReference w:type="default" r:id="rId14"/>
      <w:pgSz w:w="11906" w:h="16838"/>
      <w:pgMar w:top="709" w:right="1134" w:bottom="567"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3FF65" w14:textId="77777777" w:rsidR="00547A06" w:rsidRDefault="00547A06">
      <w:r>
        <w:separator/>
      </w:r>
    </w:p>
  </w:endnote>
  <w:endnote w:type="continuationSeparator" w:id="0">
    <w:p w14:paraId="3DD259A0" w14:textId="77777777" w:rsidR="00547A06" w:rsidRDefault="00547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Open Sans ExtraBold">
    <w:altName w:val="Open Sans ExtraBold"/>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6617D" w14:textId="77777777" w:rsidR="008D1456" w:rsidRDefault="606F6EC0" w:rsidP="606F6EC0">
    <w:pPr>
      <w:pBdr>
        <w:top w:val="nil"/>
        <w:left w:val="nil"/>
        <w:bottom w:val="nil"/>
        <w:right w:val="nil"/>
        <w:between w:val="nil"/>
      </w:pBdr>
      <w:tabs>
        <w:tab w:val="center" w:pos="4513"/>
        <w:tab w:val="right" w:pos="9026"/>
        <w:tab w:val="right" w:pos="9638"/>
      </w:tabs>
      <w:rPr>
        <w:color w:val="000000"/>
      </w:rPr>
    </w:pPr>
    <w:r w:rsidRPr="606F6EC0">
      <w:rPr>
        <w:rFonts w:ascii="Arial" w:eastAsia="Arial" w:hAnsi="Arial" w:cs="Arial"/>
        <w:b/>
        <w:bCs/>
        <w:color w:val="004B88"/>
        <w:sz w:val="22"/>
        <w:szCs w:val="22"/>
      </w:rPr>
      <w:t>We value diversity, promote equality and challenge discrimination</w:t>
    </w:r>
    <w:r w:rsidR="00343870">
      <w:rPr>
        <w:color w:val="000000"/>
      </w:rPr>
      <w:tab/>
    </w:r>
    <w:r w:rsidR="00343870" w:rsidRPr="606F6EC0">
      <w:rPr>
        <w:b/>
        <w:bCs/>
        <w:noProof/>
        <w:color w:val="004B88"/>
      </w:rPr>
      <w:fldChar w:fldCharType="begin"/>
    </w:r>
    <w:r w:rsidR="00343870" w:rsidRPr="606F6EC0">
      <w:rPr>
        <w:b/>
        <w:bCs/>
        <w:color w:val="004B88"/>
      </w:rPr>
      <w:instrText>PAGE</w:instrText>
    </w:r>
    <w:r w:rsidR="00343870" w:rsidRPr="606F6EC0">
      <w:rPr>
        <w:b/>
        <w:bCs/>
        <w:color w:val="004B88"/>
      </w:rPr>
      <w:fldChar w:fldCharType="separate"/>
    </w:r>
    <w:r w:rsidRPr="606F6EC0">
      <w:rPr>
        <w:b/>
        <w:bCs/>
        <w:noProof/>
        <w:color w:val="004B88"/>
      </w:rPr>
      <w:t>1</w:t>
    </w:r>
    <w:r w:rsidR="00343870" w:rsidRPr="606F6EC0">
      <w:rPr>
        <w:b/>
        <w:bCs/>
        <w:noProof/>
        <w:color w:val="004B8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C43CC" w14:textId="77777777" w:rsidR="00547A06" w:rsidRDefault="00547A06">
      <w:r>
        <w:separator/>
      </w:r>
    </w:p>
  </w:footnote>
  <w:footnote w:type="continuationSeparator" w:id="0">
    <w:p w14:paraId="2095F510" w14:textId="77777777" w:rsidR="00547A06" w:rsidRDefault="00547A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606F6EC0" w14:paraId="4382F351" w14:textId="77777777" w:rsidTr="606F6EC0">
      <w:trPr>
        <w:trHeight w:val="300"/>
      </w:trPr>
      <w:tc>
        <w:tcPr>
          <w:tcW w:w="3210" w:type="dxa"/>
        </w:tcPr>
        <w:p w14:paraId="03AD9736" w14:textId="5682DED3" w:rsidR="606F6EC0" w:rsidRDefault="606F6EC0" w:rsidP="606F6EC0">
          <w:pPr>
            <w:pStyle w:val="Header"/>
            <w:ind w:left="-115"/>
          </w:pPr>
        </w:p>
      </w:tc>
      <w:tc>
        <w:tcPr>
          <w:tcW w:w="3210" w:type="dxa"/>
        </w:tcPr>
        <w:p w14:paraId="798BADDB" w14:textId="3BF77110" w:rsidR="606F6EC0" w:rsidRDefault="606F6EC0" w:rsidP="606F6EC0">
          <w:pPr>
            <w:pStyle w:val="Header"/>
            <w:jc w:val="center"/>
          </w:pPr>
        </w:p>
      </w:tc>
      <w:tc>
        <w:tcPr>
          <w:tcW w:w="3210" w:type="dxa"/>
        </w:tcPr>
        <w:p w14:paraId="2535ADFF" w14:textId="57F03FDB" w:rsidR="606F6EC0" w:rsidRDefault="606F6EC0" w:rsidP="606F6EC0">
          <w:pPr>
            <w:pStyle w:val="Header"/>
            <w:ind w:right="-115"/>
            <w:jc w:val="right"/>
          </w:pPr>
        </w:p>
      </w:tc>
    </w:tr>
  </w:tbl>
  <w:p w14:paraId="57EB4ED4" w14:textId="25789EB3" w:rsidR="606F6EC0" w:rsidRDefault="606F6EC0" w:rsidP="606F6E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7216F"/>
    <w:multiLevelType w:val="hybridMultilevel"/>
    <w:tmpl w:val="31FCEF30"/>
    <w:lvl w:ilvl="0" w:tplc="530A3AA6">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0FDE76E4"/>
    <w:multiLevelType w:val="multilevel"/>
    <w:tmpl w:val="A20EA4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3457BBB"/>
    <w:multiLevelType w:val="multilevel"/>
    <w:tmpl w:val="EB4C88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5E06DFE"/>
    <w:multiLevelType w:val="multilevel"/>
    <w:tmpl w:val="D700D5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8AD5B2E"/>
    <w:multiLevelType w:val="multilevel"/>
    <w:tmpl w:val="814491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9E3554E"/>
    <w:multiLevelType w:val="hybridMultilevel"/>
    <w:tmpl w:val="FFFFFFFF"/>
    <w:lvl w:ilvl="0" w:tplc="0930B6AC">
      <w:start w:val="1"/>
      <w:numFmt w:val="low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2832C2B"/>
    <w:multiLevelType w:val="hybridMultilevel"/>
    <w:tmpl w:val="5F84A8E0"/>
    <w:lvl w:ilvl="0" w:tplc="04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DE1526"/>
    <w:multiLevelType w:val="multilevel"/>
    <w:tmpl w:val="0F1CF8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77869C8"/>
    <w:multiLevelType w:val="hybridMultilevel"/>
    <w:tmpl w:val="F7A86A2A"/>
    <w:lvl w:ilvl="0" w:tplc="04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6E26CF"/>
    <w:multiLevelType w:val="hybridMultilevel"/>
    <w:tmpl w:val="F9D05186"/>
    <w:lvl w:ilvl="0" w:tplc="04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D005863"/>
    <w:multiLevelType w:val="multilevel"/>
    <w:tmpl w:val="47F4CC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62828E2"/>
    <w:multiLevelType w:val="multilevel"/>
    <w:tmpl w:val="246805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62DB11E"/>
    <w:multiLevelType w:val="hybridMultilevel"/>
    <w:tmpl w:val="49C6A7D8"/>
    <w:lvl w:ilvl="0" w:tplc="857430DE">
      <w:start w:val="1"/>
      <w:numFmt w:val="decimal"/>
      <w:lvlText w:val="%1."/>
      <w:lvlJc w:val="left"/>
      <w:pPr>
        <w:ind w:left="720" w:hanging="360"/>
      </w:pPr>
    </w:lvl>
    <w:lvl w:ilvl="1" w:tplc="057CC920">
      <w:start w:val="1"/>
      <w:numFmt w:val="lowerLetter"/>
      <w:lvlText w:val="%2."/>
      <w:lvlJc w:val="left"/>
      <w:pPr>
        <w:ind w:left="1440" w:hanging="360"/>
      </w:pPr>
    </w:lvl>
    <w:lvl w:ilvl="2" w:tplc="6FD4967E">
      <w:start w:val="1"/>
      <w:numFmt w:val="lowerRoman"/>
      <w:lvlText w:val="%3."/>
      <w:lvlJc w:val="right"/>
      <w:pPr>
        <w:ind w:left="2160" w:hanging="180"/>
      </w:pPr>
    </w:lvl>
    <w:lvl w:ilvl="3" w:tplc="ECE835AE">
      <w:start w:val="1"/>
      <w:numFmt w:val="decimal"/>
      <w:lvlText w:val="%4."/>
      <w:lvlJc w:val="left"/>
      <w:pPr>
        <w:ind w:left="2880" w:hanging="360"/>
      </w:pPr>
    </w:lvl>
    <w:lvl w:ilvl="4" w:tplc="D03AC784">
      <w:start w:val="1"/>
      <w:numFmt w:val="lowerLetter"/>
      <w:lvlText w:val="%5."/>
      <w:lvlJc w:val="left"/>
      <w:pPr>
        <w:ind w:left="3600" w:hanging="360"/>
      </w:pPr>
    </w:lvl>
    <w:lvl w:ilvl="5" w:tplc="B268D464">
      <w:start w:val="1"/>
      <w:numFmt w:val="lowerRoman"/>
      <w:lvlText w:val="%6."/>
      <w:lvlJc w:val="right"/>
      <w:pPr>
        <w:ind w:left="4320" w:hanging="180"/>
      </w:pPr>
    </w:lvl>
    <w:lvl w:ilvl="6" w:tplc="B8121D2C">
      <w:start w:val="1"/>
      <w:numFmt w:val="decimal"/>
      <w:lvlText w:val="%7."/>
      <w:lvlJc w:val="left"/>
      <w:pPr>
        <w:ind w:left="5040" w:hanging="360"/>
      </w:pPr>
    </w:lvl>
    <w:lvl w:ilvl="7" w:tplc="73168FA0">
      <w:start w:val="1"/>
      <w:numFmt w:val="lowerLetter"/>
      <w:lvlText w:val="%8."/>
      <w:lvlJc w:val="left"/>
      <w:pPr>
        <w:ind w:left="5760" w:hanging="360"/>
      </w:pPr>
    </w:lvl>
    <w:lvl w:ilvl="8" w:tplc="6148A174">
      <w:start w:val="1"/>
      <w:numFmt w:val="lowerRoman"/>
      <w:lvlText w:val="%9."/>
      <w:lvlJc w:val="right"/>
      <w:pPr>
        <w:ind w:left="6480" w:hanging="180"/>
      </w:pPr>
    </w:lvl>
  </w:abstractNum>
  <w:abstractNum w:abstractNumId="13" w15:restartNumberingAfterBreak="0">
    <w:nsid w:val="58962BB2"/>
    <w:multiLevelType w:val="multilevel"/>
    <w:tmpl w:val="2ADC9A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A5424BB"/>
    <w:multiLevelType w:val="hybridMultilevel"/>
    <w:tmpl w:val="C65C68B2"/>
    <w:lvl w:ilvl="0" w:tplc="04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44275A6"/>
    <w:multiLevelType w:val="hybridMultilevel"/>
    <w:tmpl w:val="4A2CFF64"/>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700421C1"/>
    <w:multiLevelType w:val="hybridMultilevel"/>
    <w:tmpl w:val="3ABE040E"/>
    <w:lvl w:ilvl="0" w:tplc="04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B6B0EBA"/>
    <w:multiLevelType w:val="multilevel"/>
    <w:tmpl w:val="3B464B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83523273">
    <w:abstractNumId w:val="12"/>
  </w:num>
  <w:num w:numId="2" w16cid:durableId="2077703384">
    <w:abstractNumId w:val="2"/>
  </w:num>
  <w:num w:numId="3" w16cid:durableId="151722395">
    <w:abstractNumId w:val="7"/>
  </w:num>
  <w:num w:numId="4" w16cid:durableId="1304238243">
    <w:abstractNumId w:val="13"/>
  </w:num>
  <w:num w:numId="5" w16cid:durableId="1854031158">
    <w:abstractNumId w:val="3"/>
  </w:num>
  <w:num w:numId="6" w16cid:durableId="441731039">
    <w:abstractNumId w:val="4"/>
  </w:num>
  <w:num w:numId="7" w16cid:durableId="348994174">
    <w:abstractNumId w:val="17"/>
  </w:num>
  <w:num w:numId="8" w16cid:durableId="575360765">
    <w:abstractNumId w:val="1"/>
  </w:num>
  <w:num w:numId="9" w16cid:durableId="1317489259">
    <w:abstractNumId w:val="11"/>
  </w:num>
  <w:num w:numId="10" w16cid:durableId="2001351704">
    <w:abstractNumId w:val="10"/>
  </w:num>
  <w:num w:numId="11" w16cid:durableId="1038430948">
    <w:abstractNumId w:val="0"/>
  </w:num>
  <w:num w:numId="12" w16cid:durableId="1505434070">
    <w:abstractNumId w:val="14"/>
  </w:num>
  <w:num w:numId="13" w16cid:durableId="2040856588">
    <w:abstractNumId w:val="5"/>
  </w:num>
  <w:num w:numId="14" w16cid:durableId="999966338">
    <w:abstractNumId w:val="9"/>
  </w:num>
  <w:num w:numId="15" w16cid:durableId="371342490">
    <w:abstractNumId w:val="15"/>
  </w:num>
  <w:num w:numId="16" w16cid:durableId="191959258">
    <w:abstractNumId w:val="6"/>
  </w:num>
  <w:num w:numId="17" w16cid:durableId="934439628">
    <w:abstractNumId w:val="16"/>
  </w:num>
  <w:num w:numId="18" w16cid:durableId="16605706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456"/>
    <w:rsid w:val="00051B09"/>
    <w:rsid w:val="000A2677"/>
    <w:rsid w:val="001102BD"/>
    <w:rsid w:val="0016594D"/>
    <w:rsid w:val="0017521A"/>
    <w:rsid w:val="00194F32"/>
    <w:rsid w:val="0020148D"/>
    <w:rsid w:val="00217CC4"/>
    <w:rsid w:val="00226D3F"/>
    <w:rsid w:val="00255CAD"/>
    <w:rsid w:val="002711A4"/>
    <w:rsid w:val="0033316C"/>
    <w:rsid w:val="00343870"/>
    <w:rsid w:val="00430E6C"/>
    <w:rsid w:val="00460F30"/>
    <w:rsid w:val="00463589"/>
    <w:rsid w:val="00463FCF"/>
    <w:rsid w:val="004F5BF9"/>
    <w:rsid w:val="00547A06"/>
    <w:rsid w:val="005B0F4E"/>
    <w:rsid w:val="005F5994"/>
    <w:rsid w:val="00687E9D"/>
    <w:rsid w:val="00747790"/>
    <w:rsid w:val="007628C6"/>
    <w:rsid w:val="00817B0A"/>
    <w:rsid w:val="008D1456"/>
    <w:rsid w:val="008E0DFF"/>
    <w:rsid w:val="008E2567"/>
    <w:rsid w:val="009243FE"/>
    <w:rsid w:val="009459C9"/>
    <w:rsid w:val="009468FE"/>
    <w:rsid w:val="009C1D7E"/>
    <w:rsid w:val="009D0AF4"/>
    <w:rsid w:val="00A45B13"/>
    <w:rsid w:val="00A7493B"/>
    <w:rsid w:val="00AB64D5"/>
    <w:rsid w:val="00AE5DA7"/>
    <w:rsid w:val="00B371B1"/>
    <w:rsid w:val="00BE3196"/>
    <w:rsid w:val="00C11D69"/>
    <w:rsid w:val="00CD2B20"/>
    <w:rsid w:val="00D20D4B"/>
    <w:rsid w:val="00D72D63"/>
    <w:rsid w:val="00E44EE5"/>
    <w:rsid w:val="00E846CD"/>
    <w:rsid w:val="00F808F9"/>
    <w:rsid w:val="01A05D47"/>
    <w:rsid w:val="02907EC5"/>
    <w:rsid w:val="0366B71B"/>
    <w:rsid w:val="03CC397F"/>
    <w:rsid w:val="042E42A0"/>
    <w:rsid w:val="04342DB1"/>
    <w:rsid w:val="04F3D8E0"/>
    <w:rsid w:val="06810EB0"/>
    <w:rsid w:val="077D7860"/>
    <w:rsid w:val="083C11CE"/>
    <w:rsid w:val="090D81DD"/>
    <w:rsid w:val="0979BEBE"/>
    <w:rsid w:val="09C3B68B"/>
    <w:rsid w:val="09FE088D"/>
    <w:rsid w:val="0AC4F075"/>
    <w:rsid w:val="0B0A206E"/>
    <w:rsid w:val="0B0BA237"/>
    <w:rsid w:val="0CC5EA14"/>
    <w:rsid w:val="0DBD2466"/>
    <w:rsid w:val="0DEABFB0"/>
    <w:rsid w:val="0E0B7814"/>
    <w:rsid w:val="0EEF1C11"/>
    <w:rsid w:val="0F9D2FEC"/>
    <w:rsid w:val="0FA236F9"/>
    <w:rsid w:val="121AB34D"/>
    <w:rsid w:val="135438BB"/>
    <w:rsid w:val="1355C3F2"/>
    <w:rsid w:val="1540E9F3"/>
    <w:rsid w:val="165FDD10"/>
    <w:rsid w:val="179B34AD"/>
    <w:rsid w:val="17B669A9"/>
    <w:rsid w:val="18439DBF"/>
    <w:rsid w:val="18534C3A"/>
    <w:rsid w:val="1A280D37"/>
    <w:rsid w:val="1A449658"/>
    <w:rsid w:val="1A6D1FFE"/>
    <w:rsid w:val="1B2EB12B"/>
    <w:rsid w:val="1B7C4299"/>
    <w:rsid w:val="1BB7D3AB"/>
    <w:rsid w:val="1CD24327"/>
    <w:rsid w:val="1CFA9F24"/>
    <w:rsid w:val="1CFFE1A0"/>
    <w:rsid w:val="1D46E6FE"/>
    <w:rsid w:val="1D6037D6"/>
    <w:rsid w:val="1E3DE9C6"/>
    <w:rsid w:val="1EF1C150"/>
    <w:rsid w:val="1F18F3B5"/>
    <w:rsid w:val="1F45F8BF"/>
    <w:rsid w:val="1FABEAA4"/>
    <w:rsid w:val="1FB2EB29"/>
    <w:rsid w:val="205247CC"/>
    <w:rsid w:val="2184F413"/>
    <w:rsid w:val="21D05339"/>
    <w:rsid w:val="220848F0"/>
    <w:rsid w:val="2464515B"/>
    <w:rsid w:val="24856189"/>
    <w:rsid w:val="255E99F2"/>
    <w:rsid w:val="265589D9"/>
    <w:rsid w:val="268C8946"/>
    <w:rsid w:val="28955928"/>
    <w:rsid w:val="28AE244A"/>
    <w:rsid w:val="28D638D3"/>
    <w:rsid w:val="29913E90"/>
    <w:rsid w:val="29947B86"/>
    <w:rsid w:val="2A9E5C4C"/>
    <w:rsid w:val="2C070417"/>
    <w:rsid w:val="2C0ABECD"/>
    <w:rsid w:val="2CB23600"/>
    <w:rsid w:val="2D36DD76"/>
    <w:rsid w:val="2E007860"/>
    <w:rsid w:val="2EBEE219"/>
    <w:rsid w:val="30CC0DFC"/>
    <w:rsid w:val="32ED4A7A"/>
    <w:rsid w:val="33C01D63"/>
    <w:rsid w:val="36499F26"/>
    <w:rsid w:val="37E9717D"/>
    <w:rsid w:val="38E50F7F"/>
    <w:rsid w:val="3947206F"/>
    <w:rsid w:val="39B09F91"/>
    <w:rsid w:val="39FFA96B"/>
    <w:rsid w:val="3AFD96FC"/>
    <w:rsid w:val="3B033A07"/>
    <w:rsid w:val="3B30B189"/>
    <w:rsid w:val="3B8133D3"/>
    <w:rsid w:val="3D0A16E5"/>
    <w:rsid w:val="3D25B4AC"/>
    <w:rsid w:val="3D551EDE"/>
    <w:rsid w:val="3E0583AB"/>
    <w:rsid w:val="3E1A252C"/>
    <w:rsid w:val="3E82D757"/>
    <w:rsid w:val="3EFDF96B"/>
    <w:rsid w:val="3FE3B013"/>
    <w:rsid w:val="43128181"/>
    <w:rsid w:val="44CD3B4A"/>
    <w:rsid w:val="45BC1CCF"/>
    <w:rsid w:val="45C50BE7"/>
    <w:rsid w:val="46139214"/>
    <w:rsid w:val="462F7A36"/>
    <w:rsid w:val="46CDCB7E"/>
    <w:rsid w:val="478E4BE1"/>
    <w:rsid w:val="47A2B028"/>
    <w:rsid w:val="48DF9C8B"/>
    <w:rsid w:val="49557E80"/>
    <w:rsid w:val="4A9792AE"/>
    <w:rsid w:val="4AB5058F"/>
    <w:rsid w:val="4BBD1C99"/>
    <w:rsid w:val="4E08761B"/>
    <w:rsid w:val="4EC58309"/>
    <w:rsid w:val="4EC9F5B6"/>
    <w:rsid w:val="4F797FDE"/>
    <w:rsid w:val="503B7023"/>
    <w:rsid w:val="509DE73E"/>
    <w:rsid w:val="5109FA52"/>
    <w:rsid w:val="51CAD4B7"/>
    <w:rsid w:val="52FD440C"/>
    <w:rsid w:val="54492BF5"/>
    <w:rsid w:val="583DF6E3"/>
    <w:rsid w:val="59F6A7C0"/>
    <w:rsid w:val="5B5BEA5F"/>
    <w:rsid w:val="5B69FB37"/>
    <w:rsid w:val="5B987136"/>
    <w:rsid w:val="5C2F3E42"/>
    <w:rsid w:val="5E927EE5"/>
    <w:rsid w:val="5EAFAA70"/>
    <w:rsid w:val="5F258D9B"/>
    <w:rsid w:val="600ACA93"/>
    <w:rsid w:val="606F6EC0"/>
    <w:rsid w:val="60F220CD"/>
    <w:rsid w:val="627EE39B"/>
    <w:rsid w:val="652B8C2A"/>
    <w:rsid w:val="655B2C4E"/>
    <w:rsid w:val="661272EE"/>
    <w:rsid w:val="67F9B16F"/>
    <w:rsid w:val="6A408872"/>
    <w:rsid w:val="6BDAA4C0"/>
    <w:rsid w:val="6BFB89C2"/>
    <w:rsid w:val="6C3665B4"/>
    <w:rsid w:val="6D1F11E0"/>
    <w:rsid w:val="6F1D1E63"/>
    <w:rsid w:val="70BE89B3"/>
    <w:rsid w:val="71855010"/>
    <w:rsid w:val="732A4CDF"/>
    <w:rsid w:val="73671EBE"/>
    <w:rsid w:val="73E11A7C"/>
    <w:rsid w:val="7574ED17"/>
    <w:rsid w:val="75956BA6"/>
    <w:rsid w:val="75E81AED"/>
    <w:rsid w:val="75F87F14"/>
    <w:rsid w:val="76A6423E"/>
    <w:rsid w:val="79744EFA"/>
    <w:rsid w:val="798B852B"/>
    <w:rsid w:val="7A3496B6"/>
    <w:rsid w:val="7A8031C9"/>
    <w:rsid w:val="7A90EFAA"/>
    <w:rsid w:val="7BA9CE50"/>
    <w:rsid w:val="7C0AEA19"/>
    <w:rsid w:val="7C806F6B"/>
    <w:rsid w:val="7D2B662B"/>
    <w:rsid w:val="7E2030F5"/>
    <w:rsid w:val="7E485FAA"/>
    <w:rsid w:val="7EF0943A"/>
    <w:rsid w:val="7F97C3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4B09B"/>
  <w15:docId w15:val="{175A645E-94EA-4DB1-839E-7C80162E1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Cambria" w:eastAsia="Cambria" w:hAnsi="Cambria" w:cs="Cambria"/>
      <w:b/>
      <w:sz w:val="32"/>
      <w:szCs w:val="32"/>
    </w:rPr>
  </w:style>
  <w:style w:type="paragraph" w:styleId="Heading2">
    <w:name w:val="heading 2"/>
    <w:basedOn w:val="Normal"/>
    <w:next w:val="Normal"/>
    <w:uiPriority w:val="9"/>
    <w:semiHidden/>
    <w:unhideWhenUsed/>
    <w:qFormat/>
    <w:pPr>
      <w:outlineLvl w:val="1"/>
    </w:pPr>
    <w:rPr>
      <w:b/>
      <w:sz w:val="36"/>
      <w:szCs w:val="36"/>
    </w:rPr>
  </w:style>
  <w:style w:type="paragraph" w:styleId="Heading3">
    <w:name w:val="heading 3"/>
    <w:basedOn w:val="Normal"/>
    <w:next w:val="Normal"/>
    <w:uiPriority w:val="9"/>
    <w:semiHidden/>
    <w:unhideWhenUsed/>
    <w:qFormat/>
    <w:pPr>
      <w:outlineLvl w:val="2"/>
    </w:pPr>
    <w:rPr>
      <w:b/>
      <w:sz w:val="27"/>
      <w:szCs w:val="27"/>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rFonts w:ascii="Arial Narrow" w:eastAsia="Arial Narrow" w:hAnsi="Arial Narrow" w:cs="Arial Narrow"/>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ListParagraph">
    <w:name w:val="List Paragraph"/>
    <w:basedOn w:val="Normal"/>
    <w:uiPriority w:val="34"/>
    <w:qFormat/>
    <w:rsid w:val="00817B0A"/>
    <w:pPr>
      <w:ind w:left="720"/>
      <w:contextualSpacing/>
    </w:pPr>
  </w:style>
  <w:style w:type="paragraph" w:customStyle="1" w:styleId="paragraph">
    <w:name w:val="paragraph"/>
    <w:basedOn w:val="Normal"/>
    <w:rsid w:val="00AB64D5"/>
    <w:pPr>
      <w:spacing w:before="100" w:beforeAutospacing="1" w:after="100" w:afterAutospacing="1"/>
    </w:pPr>
    <w:rPr>
      <w:lang w:val="en-GB"/>
    </w:rPr>
  </w:style>
  <w:style w:type="character" w:customStyle="1" w:styleId="normaltextrun">
    <w:name w:val="normaltextrun"/>
    <w:basedOn w:val="DefaultParagraphFont"/>
    <w:rsid w:val="00AB64D5"/>
  </w:style>
  <w:style w:type="character" w:customStyle="1" w:styleId="eop">
    <w:name w:val="eop"/>
    <w:basedOn w:val="DefaultParagraphFont"/>
    <w:rsid w:val="00AB64D5"/>
  </w:style>
  <w:style w:type="paragraph" w:styleId="Header">
    <w:name w:val="header"/>
    <w:basedOn w:val="Normal"/>
    <w:uiPriority w:val="99"/>
    <w:unhideWhenUsed/>
    <w:rsid w:val="606F6EC0"/>
    <w:pPr>
      <w:tabs>
        <w:tab w:val="center" w:pos="4680"/>
        <w:tab w:val="right" w:pos="9360"/>
      </w:tabs>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0.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3ECF53389AAE4A97CF0AD7F47D2A72" ma:contentTypeVersion="17" ma:contentTypeDescription="Create a new document." ma:contentTypeScope="" ma:versionID="3c233d5ce5837ff14270aea068491f40">
  <xsd:schema xmlns:xsd="http://www.w3.org/2001/XMLSchema" xmlns:xs="http://www.w3.org/2001/XMLSchema" xmlns:p="http://schemas.microsoft.com/office/2006/metadata/properties" xmlns:ns2="0b693b18-0346-47c9-93f4-dd6ad57ecac6" xmlns:ns3="b2ee278d-d79f-4129-a375-b0a18728255e" targetNamespace="http://schemas.microsoft.com/office/2006/metadata/properties" ma:root="true" ma:fieldsID="32089fb71259f215958baa3b7026388c" ns2:_="" ns3:_="">
    <xsd:import namespace="0b693b18-0346-47c9-93f4-dd6ad57ecac6"/>
    <xsd:import namespace="b2ee278d-d79f-4129-a375-b0a18728255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2:Testing_x0020_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93b18-0346-47c9-93f4-dd6ad57ecac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6c21a6f-ce9b-4157-bfdc-424357ad9f67}" ma:internalName="TaxCatchAll" ma:showField="CatchAllData" ma:web="0b693b18-0346-47c9-93f4-dd6ad57ecac6">
      <xsd:complexType>
        <xsd:complexContent>
          <xsd:extension base="dms:MultiChoiceLookup">
            <xsd:sequence>
              <xsd:element name="Value" type="dms:Lookup" maxOccurs="unbounded" minOccurs="0" nillable="true"/>
            </xsd:sequence>
          </xsd:extension>
        </xsd:complexContent>
      </xsd:complexType>
    </xsd:element>
    <xsd:element name="Testing_x0020_Area" ma:index="24" nillable="true" ma:displayName="Testing Area" ma:internalName="Testing_x0020_Area">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ee278d-d79f-4129-a375-b0a18728255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b3ef699-8742-438c-968f-13621469b484"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b693b18-0346-47c9-93f4-dd6ad57ecac6" xsi:nil="true"/>
    <lcf76f155ced4ddcb4097134ff3c332f xmlns="b2ee278d-d79f-4129-a375-b0a18728255e">
      <Terms xmlns="http://schemas.microsoft.com/office/infopath/2007/PartnerControls"/>
    </lcf76f155ced4ddcb4097134ff3c332f>
    <_Flow_SignoffStatus xmlns="b2ee278d-d79f-4129-a375-b0a18728255e" xsi:nil="true"/>
    <Testing_x0020_Area xmlns="0b693b18-0346-47c9-93f4-dd6ad57ecac6" xsi:nil="true"/>
  </documentManagement>
</p:properties>
</file>

<file path=customXml/itemProps1.xml><?xml version="1.0" encoding="utf-8"?>
<ds:datastoreItem xmlns:ds="http://schemas.openxmlformats.org/officeDocument/2006/customXml" ds:itemID="{BBD606F9-2D4D-4EF6-8124-A0AD26EB25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93b18-0346-47c9-93f4-dd6ad57ecac6"/>
    <ds:schemaRef ds:uri="b2ee278d-d79f-4129-a375-b0a1872825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4FA80B-E7B6-4DD4-8FF6-56A52E6C4D47}">
  <ds:schemaRefs>
    <ds:schemaRef ds:uri="http://schemas.microsoft.com/sharepoint/v3/contenttype/forms"/>
  </ds:schemaRefs>
</ds:datastoreItem>
</file>

<file path=customXml/itemProps3.xml><?xml version="1.0" encoding="utf-8"?>
<ds:datastoreItem xmlns:ds="http://schemas.openxmlformats.org/officeDocument/2006/customXml" ds:itemID="{F384741D-D962-4D61-85D5-A36F9FB11681}">
  <ds:schemaRefs>
    <ds:schemaRef ds:uri="http://schemas.microsoft.com/office/2006/metadata/properties"/>
    <ds:schemaRef ds:uri="http://schemas.microsoft.com/office/infopath/2007/PartnerControls"/>
    <ds:schemaRef ds:uri="0b693b18-0346-47c9-93f4-dd6ad57ecac6"/>
    <ds:schemaRef ds:uri="b2ee278d-d79f-4129-a375-b0a18728255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1497</Words>
  <Characters>8534</Characters>
  <Application>Microsoft Office Word</Application>
  <DocSecurity>0</DocSecurity>
  <Lines>71</Lines>
  <Paragraphs>20</Paragraphs>
  <ScaleCrop>false</ScaleCrop>
  <Company/>
  <LinksUpToDate>false</LinksUpToDate>
  <CharactersWithSpaces>10011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Donez</dc:creator>
  <cp:lastModifiedBy>Katie Donez</cp:lastModifiedBy>
  <cp:revision>10</cp:revision>
  <dcterms:created xsi:type="dcterms:W3CDTF">2025-09-02T12:16:00Z</dcterms:created>
  <dcterms:modified xsi:type="dcterms:W3CDTF">2026-07-29T12:57:00Z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MediaServiceImageTags</vt:lpwstr>
  </property>
  <property fmtid="{D5CDD505-2E9C-101B-9397-08002B2CF9AE}" pid="3" name="ContentTypeId">
    <vt:lpwstr>0x010100903ECF53389AAE4A97CF0AD7F47D2A72</vt:lpwstr>
  </property>
  <property fmtid="{D5CDD505-2E9C-101B-9397-08002B2CF9AE}" pid="4" name="Order">
    <vt:r8>1392000</vt:r8>
  </property>
</Properties>
</file>